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53571" w14:textId="0ED0ECB4" w:rsidR="007C2FE9" w:rsidRPr="00ED20FE" w:rsidRDefault="007C2FE9" w:rsidP="007C2FE9">
      <w:pPr>
        <w:jc w:val="center"/>
        <w:outlineLvl w:val="0"/>
        <w:rPr>
          <w:sz w:val="26"/>
          <w:szCs w:val="26"/>
        </w:rPr>
      </w:pPr>
      <w:bookmarkStart w:id="0" w:name="_GoBack"/>
      <w:bookmarkEnd w:id="0"/>
      <w:r w:rsidRPr="00ED20FE">
        <w:rPr>
          <w:sz w:val="26"/>
          <w:szCs w:val="26"/>
        </w:rPr>
        <w:t xml:space="preserve">Instructions for Preparation of Abstracts </w:t>
      </w:r>
      <w:r>
        <w:rPr>
          <w:sz w:val="26"/>
          <w:szCs w:val="26"/>
        </w:rPr>
        <w:t>for IAMUC</w:t>
      </w:r>
      <w:r w:rsidR="002D6672">
        <w:rPr>
          <w:sz w:val="26"/>
          <w:szCs w:val="26"/>
        </w:rPr>
        <w:t xml:space="preserve"> at AGA21</w:t>
      </w:r>
    </w:p>
    <w:p w14:paraId="10400CE4" w14:textId="77777777" w:rsidR="007C2FE9" w:rsidRPr="00326CDF" w:rsidRDefault="007C2FE9" w:rsidP="007C2FE9">
      <w:pPr>
        <w:jc w:val="center"/>
        <w:rPr>
          <w:sz w:val="20"/>
          <w:szCs w:val="20"/>
        </w:rPr>
      </w:pPr>
    </w:p>
    <w:p w14:paraId="043B3C55" w14:textId="77777777" w:rsidR="007C2FE9" w:rsidRPr="00ED20FE" w:rsidRDefault="007C2FE9" w:rsidP="007C2FE9">
      <w:pPr>
        <w:jc w:val="center"/>
        <w:outlineLvl w:val="0"/>
        <w:rPr>
          <w:sz w:val="22"/>
          <w:szCs w:val="22"/>
        </w:rPr>
      </w:pPr>
      <w:r w:rsidRPr="00ED20FE">
        <w:rPr>
          <w:sz w:val="22"/>
          <w:szCs w:val="22"/>
        </w:rPr>
        <w:t>Author 1</w:t>
      </w:r>
      <w:r w:rsidRPr="00ED20FE">
        <w:rPr>
          <w:sz w:val="22"/>
          <w:szCs w:val="22"/>
          <w:vertAlign w:val="superscript"/>
        </w:rPr>
        <w:t>a</w:t>
      </w:r>
      <w:r w:rsidRPr="00ED20FE">
        <w:rPr>
          <w:sz w:val="22"/>
          <w:szCs w:val="22"/>
        </w:rPr>
        <w:t xml:space="preserve">, </w:t>
      </w:r>
      <w:r w:rsidRPr="00ED20FE">
        <w:rPr>
          <w:sz w:val="22"/>
          <w:szCs w:val="22"/>
          <w:u w:val="single"/>
        </w:rPr>
        <w:t>Author 2</w:t>
      </w:r>
      <w:r w:rsidRPr="00ED20FE">
        <w:rPr>
          <w:sz w:val="22"/>
          <w:szCs w:val="22"/>
          <w:u w:val="single"/>
          <w:vertAlign w:val="superscript"/>
        </w:rPr>
        <w:t>b</w:t>
      </w:r>
      <w:r w:rsidRPr="00ED20FE">
        <w:rPr>
          <w:sz w:val="22"/>
          <w:szCs w:val="22"/>
        </w:rPr>
        <w:t>, Author 3</w:t>
      </w:r>
      <w:r w:rsidRPr="00ED20FE">
        <w:rPr>
          <w:sz w:val="22"/>
          <w:szCs w:val="22"/>
          <w:vertAlign w:val="superscript"/>
        </w:rPr>
        <w:t>a</w:t>
      </w:r>
      <w:r w:rsidRPr="00ED20FE">
        <w:rPr>
          <w:sz w:val="22"/>
          <w:szCs w:val="22"/>
        </w:rPr>
        <w:t xml:space="preserve">, … </w:t>
      </w:r>
    </w:p>
    <w:p w14:paraId="6F863083" w14:textId="59592CAE" w:rsidR="007C2FE9" w:rsidRPr="00326CDF" w:rsidRDefault="007C2FE9" w:rsidP="007C2FE9">
      <w:pPr>
        <w:jc w:val="center"/>
        <w:rPr>
          <w:i/>
          <w:sz w:val="20"/>
          <w:szCs w:val="20"/>
        </w:rPr>
      </w:pPr>
    </w:p>
    <w:p w14:paraId="0A00152B" w14:textId="77777777" w:rsidR="007C2FE9" w:rsidRPr="00ED20FE" w:rsidRDefault="007C2FE9" w:rsidP="007C2FE9">
      <w:pPr>
        <w:jc w:val="center"/>
        <w:rPr>
          <w:iCs/>
          <w:sz w:val="20"/>
          <w:szCs w:val="20"/>
        </w:rPr>
      </w:pPr>
      <w:r w:rsidRPr="00ED20FE">
        <w:rPr>
          <w:sz w:val="20"/>
          <w:szCs w:val="20"/>
          <w:vertAlign w:val="superscript"/>
        </w:rPr>
        <w:t>a</w:t>
      </w:r>
      <w:r w:rsidRPr="00ED20FE">
        <w:rPr>
          <w:sz w:val="20"/>
          <w:szCs w:val="20"/>
        </w:rPr>
        <w:t xml:space="preserve"> </w:t>
      </w:r>
      <w:r>
        <w:rPr>
          <w:sz w:val="20"/>
          <w:szCs w:val="20"/>
        </w:rPr>
        <w:t xml:space="preserve">IAMU Member </w:t>
      </w:r>
      <w:r w:rsidRPr="00ED20FE">
        <w:rPr>
          <w:iCs/>
          <w:sz w:val="20"/>
          <w:szCs w:val="20"/>
        </w:rPr>
        <w:t>Institution 1, City, Postal code, Country</w:t>
      </w:r>
    </w:p>
    <w:p w14:paraId="4038C499" w14:textId="77777777" w:rsidR="007C2FE9" w:rsidRPr="00ED20FE" w:rsidRDefault="007C2FE9" w:rsidP="007C2FE9">
      <w:pPr>
        <w:jc w:val="center"/>
        <w:rPr>
          <w:iCs/>
          <w:sz w:val="20"/>
          <w:szCs w:val="20"/>
        </w:rPr>
      </w:pPr>
      <w:r w:rsidRPr="00ED20FE">
        <w:rPr>
          <w:sz w:val="20"/>
          <w:szCs w:val="20"/>
          <w:vertAlign w:val="superscript"/>
        </w:rPr>
        <w:t xml:space="preserve">b </w:t>
      </w:r>
      <w:r w:rsidRPr="00ED20FE">
        <w:rPr>
          <w:iCs/>
          <w:sz w:val="20"/>
          <w:szCs w:val="20"/>
        </w:rPr>
        <w:t>Institution 2, City, Postal code, Country</w:t>
      </w:r>
    </w:p>
    <w:p w14:paraId="5CDB0157" w14:textId="13168469" w:rsidR="007C2FE9" w:rsidRPr="00ED20FE" w:rsidRDefault="007C2FE9" w:rsidP="007C2FE9">
      <w:pPr>
        <w:jc w:val="center"/>
        <w:rPr>
          <w:i/>
          <w:iCs/>
          <w:sz w:val="20"/>
          <w:szCs w:val="20"/>
        </w:rPr>
      </w:pPr>
      <w:r w:rsidRPr="00ED20FE">
        <w:rPr>
          <w:iCs/>
          <w:sz w:val="20"/>
          <w:szCs w:val="20"/>
        </w:rPr>
        <w:t xml:space="preserve">e-mail: xxx@xxx.xx.xx </w:t>
      </w:r>
    </w:p>
    <w:p w14:paraId="203D8D5B" w14:textId="77777777" w:rsidR="001045F8" w:rsidRDefault="001045F8" w:rsidP="007C2FE9">
      <w:pPr>
        <w:outlineLvl w:val="0"/>
        <w:rPr>
          <w:sz w:val="22"/>
          <w:szCs w:val="22"/>
        </w:rPr>
      </w:pPr>
    </w:p>
    <w:p w14:paraId="097144BB" w14:textId="61B1CE8B" w:rsidR="007C2FE9" w:rsidRPr="00ED20FE" w:rsidRDefault="001045F8" w:rsidP="000B6E91">
      <w:pPr>
        <w:spacing w:after="120"/>
        <w:outlineLvl w:val="0"/>
        <w:rPr>
          <w:sz w:val="22"/>
          <w:szCs w:val="22"/>
        </w:rPr>
      </w:pPr>
      <w:r>
        <w:rPr>
          <w:sz w:val="22"/>
          <w:szCs w:val="22"/>
        </w:rPr>
        <w:t>Keywords: (3-5 words)</w:t>
      </w:r>
    </w:p>
    <w:p w14:paraId="4BB0AD99" w14:textId="3FCB9FDF" w:rsidR="007C2FE9" w:rsidRPr="00ED20FE" w:rsidRDefault="007C2FE9" w:rsidP="000B6E91">
      <w:pPr>
        <w:widowControl w:val="0"/>
        <w:autoSpaceDE w:val="0"/>
        <w:autoSpaceDN w:val="0"/>
        <w:adjustRightInd w:val="0"/>
        <w:spacing w:after="120"/>
        <w:jc w:val="both"/>
        <w:rPr>
          <w:sz w:val="22"/>
          <w:szCs w:val="22"/>
        </w:rPr>
      </w:pPr>
      <w:r w:rsidRPr="00ED20FE">
        <w:rPr>
          <w:sz w:val="22"/>
          <w:szCs w:val="22"/>
        </w:rPr>
        <w:t xml:space="preserve">Abstract text. Please use Times Roman as your font, 11-point font size. The title </w:t>
      </w:r>
      <w:r>
        <w:rPr>
          <w:sz w:val="22"/>
          <w:szCs w:val="22"/>
        </w:rPr>
        <w:t>should be presented in 13</w:t>
      </w:r>
      <w:r w:rsidRPr="00ED20FE">
        <w:rPr>
          <w:sz w:val="22"/>
          <w:szCs w:val="22"/>
        </w:rPr>
        <w:t xml:space="preserve">-point or larger. </w:t>
      </w:r>
      <w:r>
        <w:rPr>
          <w:sz w:val="22"/>
          <w:szCs w:val="22"/>
        </w:rPr>
        <w:t>T</w:t>
      </w:r>
      <w:r w:rsidRPr="00ED20FE">
        <w:rPr>
          <w:sz w:val="22"/>
          <w:szCs w:val="22"/>
        </w:rPr>
        <w:t xml:space="preserve">he title and author list </w:t>
      </w:r>
      <w:r>
        <w:rPr>
          <w:sz w:val="22"/>
          <w:szCs w:val="22"/>
        </w:rPr>
        <w:t>should be presented centrally</w:t>
      </w:r>
      <w:r w:rsidRPr="00ED20FE">
        <w:rPr>
          <w:sz w:val="22"/>
          <w:szCs w:val="22"/>
        </w:rPr>
        <w:t xml:space="preserve">, while the paragraphs of the abstract should be justified. The presenting author's name should be underlined in the author list. A contact e-mail address of the corresponding author </w:t>
      </w:r>
      <w:r w:rsidR="000C1281">
        <w:rPr>
          <w:sz w:val="22"/>
          <w:szCs w:val="22"/>
        </w:rPr>
        <w:t xml:space="preserve">only </w:t>
      </w:r>
      <w:r w:rsidRPr="00ED20FE">
        <w:rPr>
          <w:sz w:val="22"/>
          <w:szCs w:val="22"/>
        </w:rPr>
        <w:t xml:space="preserve">should be provided. References should be cited in the text and appeared on the bottom of the first page [1]. References can be in any style or format as long as the style is consistent. </w:t>
      </w:r>
    </w:p>
    <w:p w14:paraId="2B96058F" w14:textId="0D901427" w:rsidR="00D712A0" w:rsidRDefault="001045F8" w:rsidP="000B6E91">
      <w:pPr>
        <w:spacing w:after="120"/>
        <w:jc w:val="both"/>
        <w:rPr>
          <w:sz w:val="22"/>
          <w:szCs w:val="22"/>
        </w:rPr>
      </w:pPr>
      <w:r w:rsidRPr="001045F8">
        <w:rPr>
          <w:sz w:val="22"/>
          <w:szCs w:val="22"/>
        </w:rPr>
        <w:t>Abstracts are limited to one page of text and a second, optiona</w:t>
      </w:r>
      <w:r>
        <w:rPr>
          <w:sz w:val="22"/>
          <w:szCs w:val="22"/>
        </w:rPr>
        <w:t xml:space="preserve">l page with up to four figures/tables. </w:t>
      </w:r>
      <w:r w:rsidR="007C2FE9" w:rsidRPr="00ED20FE">
        <w:rPr>
          <w:sz w:val="22"/>
          <w:szCs w:val="22"/>
        </w:rPr>
        <w:t xml:space="preserve">The abstract should explain clearly the content and relevance of the paper. </w:t>
      </w:r>
      <w:r w:rsidR="007C2FE9" w:rsidRPr="001045F8">
        <w:rPr>
          <w:sz w:val="22"/>
          <w:szCs w:val="22"/>
        </w:rPr>
        <w:t xml:space="preserve">Authors are recommended to use </w:t>
      </w:r>
      <w:r w:rsidRPr="001045F8">
        <w:rPr>
          <w:sz w:val="22"/>
          <w:szCs w:val="22"/>
        </w:rPr>
        <w:t>DOCX or</w:t>
      </w:r>
      <w:r w:rsidR="007C2FE9" w:rsidRPr="001045F8">
        <w:rPr>
          <w:sz w:val="22"/>
          <w:szCs w:val="22"/>
        </w:rPr>
        <w:t xml:space="preserve"> PDF as the file format. </w:t>
      </w:r>
      <w:r w:rsidR="00210D9B" w:rsidRPr="00210D9B">
        <w:rPr>
          <w:sz w:val="22"/>
          <w:szCs w:val="22"/>
        </w:rPr>
        <w:t xml:space="preserve">Authors should submit their abstracts electronically to </w:t>
      </w:r>
      <w:hyperlink r:id="rId8" w:history="1">
        <w:r w:rsidR="0056652C" w:rsidRPr="001958CE">
          <w:rPr>
            <w:rStyle w:val="Hyperlink"/>
            <w:sz w:val="22"/>
            <w:szCs w:val="22"/>
          </w:rPr>
          <w:t>iamuaga21@bsma.edu.ge</w:t>
        </w:r>
      </w:hyperlink>
      <w:r w:rsidR="00210D9B" w:rsidRPr="00210D9B">
        <w:rPr>
          <w:sz w:val="22"/>
          <w:szCs w:val="22"/>
        </w:rPr>
        <w:t>.</w:t>
      </w:r>
      <w:r w:rsidR="00210D9B">
        <w:rPr>
          <w:sz w:val="22"/>
          <w:szCs w:val="22"/>
        </w:rPr>
        <w:t xml:space="preserve"> </w:t>
      </w:r>
      <w:r w:rsidR="00D712A0" w:rsidRPr="001045F8">
        <w:rPr>
          <w:sz w:val="22"/>
          <w:szCs w:val="22"/>
        </w:rPr>
        <w:t>The abstract submission</w:t>
      </w:r>
      <w:r w:rsidR="00D712A0" w:rsidRPr="00B32073">
        <w:rPr>
          <w:sz w:val="22"/>
          <w:szCs w:val="22"/>
        </w:rPr>
        <w:t xml:space="preserve"> deadline is </w:t>
      </w:r>
      <w:r w:rsidR="00D712A0" w:rsidRPr="000E487F">
        <w:rPr>
          <w:b/>
          <w:sz w:val="22"/>
          <w:szCs w:val="22"/>
        </w:rPr>
        <w:t>1</w:t>
      </w:r>
      <w:r w:rsidR="00210D9B">
        <w:rPr>
          <w:b/>
          <w:sz w:val="22"/>
          <w:szCs w:val="22"/>
        </w:rPr>
        <w:t>5</w:t>
      </w:r>
      <w:r w:rsidR="002D6672">
        <w:rPr>
          <w:b/>
          <w:sz w:val="22"/>
          <w:szCs w:val="22"/>
          <w:vertAlign w:val="superscript"/>
        </w:rPr>
        <w:t>t</w:t>
      </w:r>
      <w:r w:rsidR="00210D9B">
        <w:rPr>
          <w:b/>
          <w:sz w:val="22"/>
          <w:szCs w:val="22"/>
          <w:vertAlign w:val="superscript"/>
        </w:rPr>
        <w:t>h</w:t>
      </w:r>
      <w:r w:rsidR="00D712A0" w:rsidRPr="000E487F">
        <w:rPr>
          <w:b/>
          <w:sz w:val="22"/>
          <w:szCs w:val="22"/>
        </w:rPr>
        <w:t xml:space="preserve"> of </w:t>
      </w:r>
      <w:r w:rsidR="00210D9B" w:rsidRPr="00210D9B">
        <w:rPr>
          <w:b/>
          <w:sz w:val="22"/>
          <w:szCs w:val="22"/>
        </w:rPr>
        <w:t>February</w:t>
      </w:r>
      <w:r w:rsidR="00210D9B">
        <w:rPr>
          <w:b/>
          <w:sz w:val="22"/>
          <w:szCs w:val="22"/>
        </w:rPr>
        <w:t xml:space="preserve"> </w:t>
      </w:r>
      <w:r w:rsidR="00D712A0" w:rsidRPr="000E487F">
        <w:rPr>
          <w:b/>
          <w:sz w:val="22"/>
          <w:szCs w:val="22"/>
        </w:rPr>
        <w:t>20</w:t>
      </w:r>
      <w:r w:rsidR="002D6672">
        <w:rPr>
          <w:b/>
          <w:sz w:val="22"/>
          <w:szCs w:val="22"/>
        </w:rPr>
        <w:t>20</w:t>
      </w:r>
      <w:r w:rsidR="00D712A0" w:rsidRPr="00B32073">
        <w:rPr>
          <w:bCs/>
          <w:sz w:val="22"/>
          <w:szCs w:val="22"/>
        </w:rPr>
        <w:t>.</w:t>
      </w:r>
      <w:r w:rsidR="00D712A0" w:rsidRPr="00ED20FE">
        <w:rPr>
          <w:bCs/>
          <w:sz w:val="22"/>
          <w:szCs w:val="22"/>
        </w:rPr>
        <w:t xml:space="preserve"> </w:t>
      </w:r>
    </w:p>
    <w:p w14:paraId="17CF0FAA" w14:textId="5BE0AF39" w:rsidR="005655EE" w:rsidRDefault="00D712A0" w:rsidP="000B6E91">
      <w:pPr>
        <w:spacing w:after="120"/>
        <w:jc w:val="both"/>
        <w:rPr>
          <w:bCs/>
          <w:sz w:val="22"/>
          <w:szCs w:val="22"/>
        </w:rPr>
      </w:pPr>
      <w:r>
        <w:rPr>
          <w:bCs/>
          <w:sz w:val="22"/>
          <w:szCs w:val="22"/>
        </w:rPr>
        <w:t xml:space="preserve">The theme of the </w:t>
      </w:r>
      <w:r w:rsidR="00D039AB">
        <w:rPr>
          <w:bCs/>
          <w:sz w:val="22"/>
          <w:szCs w:val="22"/>
        </w:rPr>
        <w:t xml:space="preserve">IAMUC is </w:t>
      </w:r>
      <w:r w:rsidR="002D6672" w:rsidRPr="002D6672">
        <w:rPr>
          <w:b/>
          <w:bCs/>
          <w:sz w:val="22"/>
          <w:szCs w:val="22"/>
        </w:rPr>
        <w:t>Best Practice: MET and Research for Sustainable Development</w:t>
      </w:r>
      <w:r w:rsidR="00D039AB">
        <w:rPr>
          <w:bCs/>
          <w:sz w:val="22"/>
          <w:szCs w:val="22"/>
        </w:rPr>
        <w:t xml:space="preserve">. </w:t>
      </w:r>
      <w:r w:rsidR="005655EE" w:rsidRPr="005655EE">
        <w:rPr>
          <w:bCs/>
          <w:sz w:val="22"/>
          <w:szCs w:val="22"/>
        </w:rPr>
        <w:t xml:space="preserve">When </w:t>
      </w:r>
      <w:r w:rsidR="00210D9B">
        <w:rPr>
          <w:bCs/>
          <w:sz w:val="22"/>
          <w:szCs w:val="22"/>
        </w:rPr>
        <w:t xml:space="preserve">submitting </w:t>
      </w:r>
      <w:r w:rsidR="005655EE" w:rsidRPr="005655EE">
        <w:rPr>
          <w:bCs/>
          <w:sz w:val="22"/>
          <w:szCs w:val="22"/>
        </w:rPr>
        <w:t xml:space="preserve">your abstract, </w:t>
      </w:r>
      <w:r w:rsidR="00210D9B">
        <w:rPr>
          <w:bCs/>
          <w:sz w:val="22"/>
          <w:szCs w:val="22"/>
        </w:rPr>
        <w:t xml:space="preserve">please </w:t>
      </w:r>
      <w:r w:rsidR="00210D9B" w:rsidRPr="005655EE">
        <w:rPr>
          <w:bCs/>
          <w:sz w:val="22"/>
          <w:szCs w:val="22"/>
        </w:rPr>
        <w:t xml:space="preserve">indicate </w:t>
      </w:r>
      <w:r w:rsidR="00210D9B">
        <w:rPr>
          <w:bCs/>
          <w:sz w:val="22"/>
          <w:szCs w:val="22"/>
        </w:rPr>
        <w:t>one of the following theme categories</w:t>
      </w:r>
      <w:r w:rsidR="00210D9B" w:rsidRPr="005655EE">
        <w:rPr>
          <w:bCs/>
          <w:sz w:val="22"/>
          <w:szCs w:val="22"/>
        </w:rPr>
        <w:t xml:space="preserve"> in which the abstract will be registered and reviewed</w:t>
      </w:r>
      <w:r w:rsidR="005655EE" w:rsidRPr="005655EE">
        <w:rPr>
          <w:bCs/>
          <w:sz w:val="22"/>
          <w:szCs w:val="22"/>
        </w:rPr>
        <w:t>:</w:t>
      </w:r>
    </w:p>
    <w:p w14:paraId="2FBD5D04" w14:textId="6E2C22CA" w:rsidR="00D712A0" w:rsidRDefault="007E79F5" w:rsidP="000B6E91">
      <w:pPr>
        <w:pStyle w:val="ListParagraph"/>
        <w:numPr>
          <w:ilvl w:val="0"/>
          <w:numId w:val="3"/>
        </w:numPr>
        <w:spacing w:after="120"/>
        <w:jc w:val="both"/>
        <w:rPr>
          <w:sz w:val="22"/>
          <w:szCs w:val="22"/>
        </w:rPr>
      </w:pPr>
      <w:r>
        <w:rPr>
          <w:sz w:val="22"/>
          <w:szCs w:val="22"/>
        </w:rPr>
        <w:t xml:space="preserve">Environmental </w:t>
      </w:r>
      <w:r w:rsidR="002D6672">
        <w:rPr>
          <w:sz w:val="22"/>
          <w:szCs w:val="22"/>
        </w:rPr>
        <w:t>aspect</w:t>
      </w:r>
      <w:r w:rsidR="00D712A0">
        <w:rPr>
          <w:sz w:val="22"/>
          <w:szCs w:val="22"/>
        </w:rPr>
        <w:t>,</w:t>
      </w:r>
    </w:p>
    <w:p w14:paraId="6FB659DF" w14:textId="1D877785" w:rsidR="00D712A0" w:rsidRDefault="007E79F5" w:rsidP="000B6E91">
      <w:pPr>
        <w:pStyle w:val="ListParagraph"/>
        <w:numPr>
          <w:ilvl w:val="0"/>
          <w:numId w:val="3"/>
        </w:numPr>
        <w:spacing w:after="120"/>
        <w:jc w:val="both"/>
        <w:rPr>
          <w:sz w:val="22"/>
          <w:szCs w:val="22"/>
        </w:rPr>
      </w:pPr>
      <w:r>
        <w:rPr>
          <w:sz w:val="22"/>
          <w:szCs w:val="22"/>
        </w:rPr>
        <w:t xml:space="preserve">Technological </w:t>
      </w:r>
      <w:r w:rsidR="002D6672">
        <w:rPr>
          <w:sz w:val="22"/>
          <w:szCs w:val="22"/>
        </w:rPr>
        <w:t>aspect</w:t>
      </w:r>
      <w:r w:rsidR="00D712A0">
        <w:rPr>
          <w:sz w:val="22"/>
          <w:szCs w:val="22"/>
        </w:rPr>
        <w:t>,</w:t>
      </w:r>
    </w:p>
    <w:p w14:paraId="1A42007D" w14:textId="04E2B38B" w:rsidR="00D712A0" w:rsidRDefault="00461D24" w:rsidP="000B6E91">
      <w:pPr>
        <w:pStyle w:val="ListParagraph"/>
        <w:numPr>
          <w:ilvl w:val="0"/>
          <w:numId w:val="3"/>
        </w:numPr>
        <w:spacing w:after="120"/>
        <w:jc w:val="both"/>
        <w:rPr>
          <w:sz w:val="22"/>
          <w:szCs w:val="22"/>
        </w:rPr>
      </w:pPr>
      <w:r>
        <w:rPr>
          <w:sz w:val="22"/>
          <w:szCs w:val="22"/>
        </w:rPr>
        <w:t>Economic</w:t>
      </w:r>
      <w:r w:rsidR="007E79F5">
        <w:rPr>
          <w:sz w:val="22"/>
          <w:szCs w:val="22"/>
        </w:rPr>
        <w:t xml:space="preserve"> </w:t>
      </w:r>
      <w:r w:rsidR="002D6672">
        <w:rPr>
          <w:sz w:val="22"/>
          <w:szCs w:val="22"/>
        </w:rPr>
        <w:t>aspect</w:t>
      </w:r>
      <w:r w:rsidR="00D712A0">
        <w:rPr>
          <w:sz w:val="22"/>
          <w:szCs w:val="22"/>
        </w:rPr>
        <w:t>,</w:t>
      </w:r>
    </w:p>
    <w:p w14:paraId="74F1023D" w14:textId="1B07C0CE" w:rsidR="00D712A0" w:rsidRDefault="007E79F5" w:rsidP="000B6E91">
      <w:pPr>
        <w:pStyle w:val="ListParagraph"/>
        <w:numPr>
          <w:ilvl w:val="0"/>
          <w:numId w:val="3"/>
        </w:numPr>
        <w:spacing w:after="120"/>
        <w:jc w:val="both"/>
        <w:rPr>
          <w:sz w:val="22"/>
          <w:szCs w:val="22"/>
        </w:rPr>
      </w:pPr>
      <w:r>
        <w:rPr>
          <w:sz w:val="22"/>
          <w:szCs w:val="22"/>
        </w:rPr>
        <w:t xml:space="preserve">Social </w:t>
      </w:r>
      <w:r w:rsidR="002D6672">
        <w:rPr>
          <w:sz w:val="22"/>
          <w:szCs w:val="22"/>
        </w:rPr>
        <w:t>aspect</w:t>
      </w:r>
      <w:r w:rsidR="00D712A0">
        <w:rPr>
          <w:sz w:val="22"/>
          <w:szCs w:val="22"/>
        </w:rPr>
        <w:t>,</w:t>
      </w:r>
    </w:p>
    <w:p w14:paraId="55AF03D5" w14:textId="65C6EE03" w:rsidR="00210D9B" w:rsidRPr="000B6E91" w:rsidRDefault="007E79F5" w:rsidP="000B6E91">
      <w:pPr>
        <w:pStyle w:val="ListParagraph"/>
        <w:numPr>
          <w:ilvl w:val="0"/>
          <w:numId w:val="3"/>
        </w:numPr>
        <w:spacing w:after="120"/>
        <w:jc w:val="both"/>
        <w:rPr>
          <w:sz w:val="22"/>
          <w:szCs w:val="22"/>
        </w:rPr>
      </w:pPr>
      <w:r>
        <w:rPr>
          <w:sz w:val="22"/>
          <w:szCs w:val="22"/>
        </w:rPr>
        <w:t xml:space="preserve">Policy </w:t>
      </w:r>
      <w:r w:rsidR="002D6672">
        <w:rPr>
          <w:sz w:val="22"/>
          <w:szCs w:val="22"/>
        </w:rPr>
        <w:t>aspect</w:t>
      </w:r>
      <w:r w:rsidR="00D712A0" w:rsidRPr="002B7B89">
        <w:rPr>
          <w:sz w:val="22"/>
          <w:szCs w:val="22"/>
        </w:rPr>
        <w:t>.</w:t>
      </w:r>
    </w:p>
    <w:p w14:paraId="0B9236D6" w14:textId="1BA5CD59" w:rsidR="00E038AD" w:rsidRDefault="007C2FE9" w:rsidP="000B6E91">
      <w:pPr>
        <w:spacing w:after="120"/>
        <w:jc w:val="both"/>
        <w:rPr>
          <w:sz w:val="22"/>
          <w:szCs w:val="22"/>
        </w:rPr>
      </w:pPr>
      <w:r w:rsidRPr="00ED20FE">
        <w:rPr>
          <w:bCs/>
          <w:sz w:val="22"/>
          <w:szCs w:val="22"/>
        </w:rPr>
        <w:t xml:space="preserve">Submission of an abstract will be taken to imply that it represents an original work and that it has not been previously published or considered elsewhere for publication. </w:t>
      </w:r>
      <w:r w:rsidR="00E038AD" w:rsidRPr="00C942A2">
        <w:rPr>
          <w:rFonts w:ascii="TimesNewRoman" w:hAnsi="TimesNewRoman"/>
          <w:sz w:val="22"/>
          <w:szCs w:val="22"/>
        </w:rPr>
        <w:t>Please be aware that authors are responsible for the English language quality of the text</w:t>
      </w:r>
      <w:r w:rsidR="00E038AD">
        <w:rPr>
          <w:rFonts w:ascii="TimesNewRoman" w:hAnsi="TimesNewRoman"/>
          <w:sz w:val="22"/>
          <w:szCs w:val="22"/>
        </w:rPr>
        <w:t>.</w:t>
      </w:r>
      <w:r w:rsidR="00E038AD" w:rsidRPr="00ED20FE">
        <w:rPr>
          <w:bCs/>
          <w:sz w:val="22"/>
          <w:szCs w:val="22"/>
        </w:rPr>
        <w:t xml:space="preserve"> </w:t>
      </w:r>
      <w:r w:rsidRPr="00ED20FE">
        <w:rPr>
          <w:bCs/>
          <w:sz w:val="22"/>
          <w:szCs w:val="22"/>
        </w:rPr>
        <w:t xml:space="preserve">Notification of acceptance will be given to the </w:t>
      </w:r>
      <w:r w:rsidRPr="00ED20FE">
        <w:rPr>
          <w:sz w:val="22"/>
          <w:szCs w:val="22"/>
        </w:rPr>
        <w:t xml:space="preserve">corresponding author by </w:t>
      </w:r>
      <w:r w:rsidRPr="00E1742F">
        <w:rPr>
          <w:sz w:val="22"/>
          <w:szCs w:val="22"/>
        </w:rPr>
        <w:t>1</w:t>
      </w:r>
      <w:r w:rsidR="00210D9B">
        <w:rPr>
          <w:sz w:val="22"/>
          <w:szCs w:val="22"/>
        </w:rPr>
        <w:t>5</w:t>
      </w:r>
      <w:r w:rsidR="002D6672">
        <w:rPr>
          <w:sz w:val="22"/>
          <w:szCs w:val="22"/>
          <w:vertAlign w:val="superscript"/>
        </w:rPr>
        <w:t>t</w:t>
      </w:r>
      <w:r w:rsidR="00210D9B">
        <w:rPr>
          <w:sz w:val="22"/>
          <w:szCs w:val="22"/>
          <w:vertAlign w:val="superscript"/>
        </w:rPr>
        <w:t>h</w:t>
      </w:r>
      <w:r w:rsidR="002D6672">
        <w:rPr>
          <w:sz w:val="22"/>
          <w:szCs w:val="22"/>
        </w:rPr>
        <w:t xml:space="preserve"> of March 2020</w:t>
      </w:r>
      <w:r w:rsidRPr="00ED20FE">
        <w:rPr>
          <w:sz w:val="22"/>
          <w:szCs w:val="22"/>
        </w:rPr>
        <w:t>.</w:t>
      </w:r>
      <w:r>
        <w:rPr>
          <w:sz w:val="22"/>
          <w:szCs w:val="22"/>
        </w:rPr>
        <w:t xml:space="preserve"> </w:t>
      </w:r>
    </w:p>
    <w:p w14:paraId="36135C4D" w14:textId="4F5486B3" w:rsidR="000B6E91" w:rsidRDefault="000B6E91" w:rsidP="000B6E91">
      <w:pPr>
        <w:widowControl w:val="0"/>
        <w:autoSpaceDE w:val="0"/>
        <w:autoSpaceDN w:val="0"/>
        <w:adjustRightInd w:val="0"/>
        <w:spacing w:after="120"/>
        <w:jc w:val="both"/>
        <w:rPr>
          <w:sz w:val="22"/>
          <w:szCs w:val="22"/>
        </w:rPr>
      </w:pPr>
      <w:r>
        <w:rPr>
          <w:sz w:val="22"/>
          <w:szCs w:val="22"/>
          <w:lang w:val="en-GB"/>
        </w:rPr>
        <w:t xml:space="preserve">The accepted abstract will be assigned by the </w:t>
      </w:r>
      <w:r w:rsidRPr="00F8518B">
        <w:rPr>
          <w:sz w:val="22"/>
          <w:szCs w:val="22"/>
        </w:rPr>
        <w:t xml:space="preserve">International Program Committee </w:t>
      </w:r>
      <w:r>
        <w:rPr>
          <w:sz w:val="22"/>
          <w:szCs w:val="22"/>
          <w:lang w:val="en-GB"/>
        </w:rPr>
        <w:t xml:space="preserve">for oral or poster presentation, not only on the basis of the author's preference indicated in the email submission, but also on </w:t>
      </w:r>
      <w:r w:rsidRPr="000B6E91">
        <w:rPr>
          <w:sz w:val="22"/>
          <w:szCs w:val="22"/>
          <w:lang w:val="en-GB"/>
        </w:rPr>
        <w:t xml:space="preserve">the quality of the abstract and number of the oral presentations allocated. </w:t>
      </w:r>
    </w:p>
    <w:p w14:paraId="469B8AD8" w14:textId="7D4D866E" w:rsidR="000C1281" w:rsidRDefault="00C17D30" w:rsidP="000B6E91">
      <w:pPr>
        <w:widowControl w:val="0"/>
        <w:autoSpaceDE w:val="0"/>
        <w:autoSpaceDN w:val="0"/>
        <w:adjustRightInd w:val="0"/>
        <w:spacing w:after="120"/>
        <w:jc w:val="both"/>
        <w:rPr>
          <w:sz w:val="22"/>
          <w:szCs w:val="22"/>
        </w:rPr>
      </w:pPr>
      <w:r>
        <w:rPr>
          <w:sz w:val="22"/>
          <w:szCs w:val="22"/>
          <w:lang w:val="en-GB"/>
        </w:rPr>
        <w:t>A</w:t>
      </w:r>
      <w:r w:rsidRPr="00C17D30">
        <w:rPr>
          <w:sz w:val="22"/>
          <w:szCs w:val="22"/>
          <w:lang w:val="en-GB"/>
        </w:rPr>
        <w:t xml:space="preserve">ll </w:t>
      </w:r>
      <w:r w:rsidR="00F126D3">
        <w:rPr>
          <w:sz w:val="22"/>
          <w:szCs w:val="22"/>
          <w:lang w:val="en-GB"/>
        </w:rPr>
        <w:t>presented</w:t>
      </w:r>
      <w:r w:rsidRPr="00C17D30">
        <w:rPr>
          <w:sz w:val="22"/>
          <w:szCs w:val="22"/>
          <w:lang w:val="en-GB"/>
        </w:rPr>
        <w:t xml:space="preserve"> abstracts </w:t>
      </w:r>
      <w:r>
        <w:rPr>
          <w:sz w:val="22"/>
          <w:szCs w:val="22"/>
          <w:lang w:val="en-GB"/>
        </w:rPr>
        <w:t xml:space="preserve">will be </w:t>
      </w:r>
      <w:r w:rsidRPr="00C17D30">
        <w:rPr>
          <w:sz w:val="22"/>
          <w:szCs w:val="22"/>
          <w:lang w:val="en-GB"/>
        </w:rPr>
        <w:t>published in the Conference Book</w:t>
      </w:r>
      <w:r>
        <w:rPr>
          <w:sz w:val="22"/>
          <w:szCs w:val="22"/>
          <w:lang w:val="en-GB"/>
        </w:rPr>
        <w:t xml:space="preserve"> with </w:t>
      </w:r>
      <w:r w:rsidR="001045F8" w:rsidRPr="001045F8">
        <w:rPr>
          <w:sz w:val="22"/>
          <w:szCs w:val="22"/>
          <w:lang w:val="en-GB"/>
        </w:rPr>
        <w:t xml:space="preserve">assigned </w:t>
      </w:r>
      <w:r w:rsidR="002D6672">
        <w:rPr>
          <w:sz w:val="22"/>
          <w:szCs w:val="22"/>
          <w:lang w:val="en-GB"/>
        </w:rPr>
        <w:t>ISSN</w:t>
      </w:r>
      <w:r w:rsidR="001045F8" w:rsidRPr="001045F8">
        <w:rPr>
          <w:sz w:val="22"/>
          <w:szCs w:val="22"/>
          <w:lang w:val="en-GB"/>
        </w:rPr>
        <w:t xml:space="preserve"> identifier. </w:t>
      </w:r>
      <w:r>
        <w:rPr>
          <w:sz w:val="22"/>
          <w:szCs w:val="22"/>
          <w:lang w:val="en-GB"/>
        </w:rPr>
        <w:t>T</w:t>
      </w:r>
      <w:r w:rsidRPr="00C17D30">
        <w:rPr>
          <w:sz w:val="22"/>
          <w:szCs w:val="22"/>
          <w:lang w:val="en-GB"/>
        </w:rPr>
        <w:t xml:space="preserve">he authors </w:t>
      </w:r>
      <w:r>
        <w:rPr>
          <w:sz w:val="22"/>
          <w:szCs w:val="22"/>
          <w:lang w:val="en-GB"/>
        </w:rPr>
        <w:t xml:space="preserve">will </w:t>
      </w:r>
      <w:r w:rsidRPr="00C17D30">
        <w:rPr>
          <w:sz w:val="22"/>
          <w:szCs w:val="22"/>
          <w:lang w:val="en-GB"/>
        </w:rPr>
        <w:t>be invited to submit a full paper version for inclusion in the IAMUC Proceedings</w:t>
      </w:r>
      <w:r w:rsidR="00FB6A51">
        <w:rPr>
          <w:sz w:val="22"/>
          <w:szCs w:val="22"/>
          <w:lang w:val="en-GB"/>
        </w:rPr>
        <w:t>.</w:t>
      </w:r>
      <w:r w:rsidRPr="00C17D30">
        <w:rPr>
          <w:sz w:val="22"/>
          <w:szCs w:val="22"/>
          <w:lang w:val="en-GB"/>
        </w:rPr>
        <w:t xml:space="preserve"> </w:t>
      </w:r>
      <w:r w:rsidR="001045F8" w:rsidRPr="001045F8">
        <w:rPr>
          <w:sz w:val="22"/>
          <w:szCs w:val="22"/>
        </w:rPr>
        <w:t xml:space="preserve">Instruction to prepare the full paper will be </w:t>
      </w:r>
      <w:r w:rsidR="00FB6A51">
        <w:rPr>
          <w:sz w:val="22"/>
          <w:szCs w:val="22"/>
        </w:rPr>
        <w:t xml:space="preserve">emailed </w:t>
      </w:r>
      <w:r w:rsidR="001045F8" w:rsidRPr="001045F8">
        <w:rPr>
          <w:sz w:val="22"/>
          <w:szCs w:val="22"/>
        </w:rPr>
        <w:t xml:space="preserve">together with the notification of </w:t>
      </w:r>
      <w:r w:rsidR="00F126D3">
        <w:rPr>
          <w:sz w:val="22"/>
          <w:szCs w:val="22"/>
        </w:rPr>
        <w:t xml:space="preserve">the </w:t>
      </w:r>
      <w:r w:rsidR="00F126D3" w:rsidRPr="001045F8">
        <w:rPr>
          <w:sz w:val="22"/>
          <w:szCs w:val="22"/>
        </w:rPr>
        <w:t>abstract</w:t>
      </w:r>
      <w:r w:rsidR="001045F8" w:rsidRPr="001045F8">
        <w:rPr>
          <w:sz w:val="22"/>
          <w:szCs w:val="22"/>
        </w:rPr>
        <w:t xml:space="preserve">. </w:t>
      </w:r>
      <w:r w:rsidR="00FB6A51">
        <w:rPr>
          <w:sz w:val="22"/>
          <w:szCs w:val="22"/>
        </w:rPr>
        <w:t>The f</w:t>
      </w:r>
      <w:r w:rsidR="001045F8" w:rsidRPr="001045F8">
        <w:rPr>
          <w:sz w:val="22"/>
          <w:szCs w:val="22"/>
        </w:rPr>
        <w:t xml:space="preserve">ull paper will be requested by </w:t>
      </w:r>
      <w:r w:rsidR="001045F8" w:rsidRPr="00FB6A51">
        <w:rPr>
          <w:bCs/>
          <w:sz w:val="22"/>
          <w:szCs w:val="22"/>
        </w:rPr>
        <w:t>1</w:t>
      </w:r>
      <w:r w:rsidR="00210D9B">
        <w:rPr>
          <w:bCs/>
          <w:sz w:val="22"/>
          <w:szCs w:val="22"/>
        </w:rPr>
        <w:t>5</w:t>
      </w:r>
      <w:r w:rsidR="000B597F">
        <w:rPr>
          <w:bCs/>
          <w:sz w:val="22"/>
          <w:szCs w:val="22"/>
          <w:vertAlign w:val="superscript"/>
        </w:rPr>
        <w:t>t</w:t>
      </w:r>
      <w:r w:rsidR="00210D9B">
        <w:rPr>
          <w:bCs/>
          <w:sz w:val="22"/>
          <w:szCs w:val="22"/>
          <w:vertAlign w:val="superscript"/>
        </w:rPr>
        <w:t>h</w:t>
      </w:r>
      <w:r w:rsidR="002D6672">
        <w:rPr>
          <w:bCs/>
          <w:sz w:val="22"/>
          <w:szCs w:val="22"/>
        </w:rPr>
        <w:t xml:space="preserve"> May 2020</w:t>
      </w:r>
      <w:r w:rsidR="001045F8" w:rsidRPr="00FB6A51">
        <w:rPr>
          <w:bCs/>
          <w:sz w:val="22"/>
          <w:szCs w:val="22"/>
        </w:rPr>
        <w:t>.</w:t>
      </w:r>
      <w:r w:rsidR="001045F8" w:rsidRPr="001045F8">
        <w:rPr>
          <w:sz w:val="22"/>
          <w:szCs w:val="22"/>
        </w:rPr>
        <w:t xml:space="preserve"> </w:t>
      </w:r>
      <w:r w:rsidR="00BE5893">
        <w:rPr>
          <w:sz w:val="22"/>
          <w:szCs w:val="22"/>
        </w:rPr>
        <w:t xml:space="preserve">The Proceedings papers authors will have opportunity to submit </w:t>
      </w:r>
      <w:r w:rsidR="00BE5893" w:rsidRPr="00FB6A51">
        <w:rPr>
          <w:sz w:val="22"/>
          <w:szCs w:val="22"/>
        </w:rPr>
        <w:t xml:space="preserve">an extended version </w:t>
      </w:r>
      <w:r w:rsidR="00BE5893">
        <w:rPr>
          <w:sz w:val="22"/>
          <w:szCs w:val="22"/>
        </w:rPr>
        <w:t xml:space="preserve">of the paper </w:t>
      </w:r>
      <w:r w:rsidR="00BE5893" w:rsidRPr="00FB6A51">
        <w:rPr>
          <w:sz w:val="22"/>
          <w:szCs w:val="22"/>
        </w:rPr>
        <w:t>to the IAMU Section of the WMU Journal of Maritime Affairs.</w:t>
      </w:r>
    </w:p>
    <w:p w14:paraId="78C0552B" w14:textId="77777777" w:rsidR="000B6E91" w:rsidRPr="000B6E91" w:rsidRDefault="000B6E91" w:rsidP="000B6E91">
      <w:pPr>
        <w:widowControl w:val="0"/>
        <w:autoSpaceDE w:val="0"/>
        <w:autoSpaceDN w:val="0"/>
        <w:adjustRightInd w:val="0"/>
        <w:spacing w:after="120"/>
        <w:jc w:val="both"/>
        <w:rPr>
          <w:sz w:val="22"/>
          <w:szCs w:val="22"/>
          <w:lang w:val="en-GB"/>
        </w:rPr>
      </w:pPr>
    </w:p>
    <w:p w14:paraId="04476D14" w14:textId="77777777" w:rsidR="007C2FE9" w:rsidRPr="00ED20FE" w:rsidRDefault="007C2FE9" w:rsidP="007C2FE9">
      <w:pPr>
        <w:widowControl w:val="0"/>
        <w:autoSpaceDE w:val="0"/>
        <w:autoSpaceDN w:val="0"/>
        <w:adjustRightInd w:val="0"/>
        <w:rPr>
          <w:sz w:val="22"/>
          <w:szCs w:val="22"/>
        </w:rPr>
      </w:pPr>
      <w:r w:rsidRPr="00ED20FE">
        <w:rPr>
          <w:sz w:val="22"/>
          <w:szCs w:val="22"/>
        </w:rPr>
        <w:t>References:</w:t>
      </w:r>
    </w:p>
    <w:p w14:paraId="65F9ACD3" w14:textId="36681816" w:rsidR="0003693A" w:rsidRDefault="007C2FE9" w:rsidP="0003693A">
      <w:pPr>
        <w:widowControl w:val="0"/>
        <w:autoSpaceDE w:val="0"/>
        <w:autoSpaceDN w:val="0"/>
        <w:adjustRightInd w:val="0"/>
        <w:rPr>
          <w:sz w:val="22"/>
          <w:szCs w:val="22"/>
        </w:rPr>
      </w:pPr>
      <w:r w:rsidRPr="00ED20FE">
        <w:rPr>
          <w:sz w:val="22"/>
          <w:szCs w:val="22"/>
        </w:rPr>
        <w:t xml:space="preserve">[1] Author1, Author2, Article title/chapter title, </w:t>
      </w:r>
      <w:r w:rsidRPr="00ED20FE">
        <w:rPr>
          <w:i/>
          <w:sz w:val="22"/>
          <w:szCs w:val="22"/>
        </w:rPr>
        <w:t>Journal title/book title</w:t>
      </w:r>
      <w:r>
        <w:rPr>
          <w:sz w:val="22"/>
          <w:szCs w:val="22"/>
        </w:rPr>
        <w:t>, Y</w:t>
      </w:r>
      <w:r w:rsidRPr="00ED20FE">
        <w:rPr>
          <w:sz w:val="22"/>
          <w:szCs w:val="22"/>
        </w:rPr>
        <w:t>ear of publicatio</w:t>
      </w:r>
      <w:r>
        <w:rPr>
          <w:sz w:val="22"/>
          <w:szCs w:val="22"/>
        </w:rPr>
        <w:t>n, Volume number/book chapter, P</w:t>
      </w:r>
      <w:r w:rsidRPr="00ED20FE">
        <w:rPr>
          <w:sz w:val="22"/>
          <w:szCs w:val="22"/>
        </w:rPr>
        <w:t>age number.</w:t>
      </w:r>
      <w:r w:rsidR="0003693A">
        <w:rPr>
          <w:sz w:val="22"/>
          <w:szCs w:val="22"/>
        </w:rPr>
        <w:br w:type="page"/>
      </w:r>
    </w:p>
    <w:p w14:paraId="2DF653C9" w14:textId="77777777" w:rsidR="00880AE8" w:rsidRDefault="00880AE8" w:rsidP="000E487F">
      <w:pPr>
        <w:jc w:val="center"/>
      </w:pPr>
    </w:p>
    <w:p w14:paraId="3D24952B" w14:textId="77777777" w:rsidR="002D79C2" w:rsidRDefault="002D79C2" w:rsidP="000E487F">
      <w:pPr>
        <w:jc w:val="center"/>
      </w:pPr>
    </w:p>
    <w:p w14:paraId="68235457" w14:textId="71B16212" w:rsidR="007B73B6" w:rsidRPr="007B73B6" w:rsidRDefault="007B73B6" w:rsidP="007B73B6">
      <w:pPr>
        <w:jc w:val="center"/>
        <w:rPr>
          <w:sz w:val="22"/>
          <w:szCs w:val="22"/>
          <w:lang w:val="en-GB"/>
        </w:rPr>
      </w:pPr>
      <w:r w:rsidRPr="007B73B6">
        <w:rPr>
          <w:sz w:val="22"/>
          <w:szCs w:val="22"/>
          <w:lang w:val="en-GB"/>
        </w:rPr>
        <w:t xml:space="preserve">Table 1. </w:t>
      </w:r>
      <w:r w:rsidRPr="0044076A">
        <w:rPr>
          <w:sz w:val="22"/>
          <w:szCs w:val="22"/>
        </w:rPr>
        <w:t xml:space="preserve">Insert concise explanation of the </w:t>
      </w:r>
      <w:r>
        <w:rPr>
          <w:sz w:val="22"/>
          <w:szCs w:val="22"/>
        </w:rPr>
        <w:t>table</w:t>
      </w:r>
      <w:r w:rsidRPr="0044076A">
        <w:rPr>
          <w:sz w:val="22"/>
          <w:szCs w:val="22"/>
        </w:rPr>
        <w:t xml:space="preserve"> here</w:t>
      </w:r>
      <w:r w:rsidRPr="007B73B6">
        <w:rPr>
          <w:sz w:val="22"/>
          <w:szCs w:val="22"/>
          <w:lang w:val="en-GB"/>
        </w:rPr>
        <w:t>.</w:t>
      </w:r>
    </w:p>
    <w:tbl>
      <w:tblPr>
        <w:tblW w:w="7088" w:type="dxa"/>
        <w:jc w:val="center"/>
        <w:tblLayout w:type="fixed"/>
        <w:tblCellMar>
          <w:left w:w="70" w:type="dxa"/>
          <w:right w:w="70" w:type="dxa"/>
        </w:tblCellMar>
        <w:tblLook w:val="0000" w:firstRow="0" w:lastRow="0" w:firstColumn="0" w:lastColumn="0" w:noHBand="0" w:noVBand="0"/>
      </w:tblPr>
      <w:tblGrid>
        <w:gridCol w:w="1276"/>
        <w:gridCol w:w="2298"/>
        <w:gridCol w:w="3514"/>
      </w:tblGrid>
      <w:tr w:rsidR="007B73B6" w:rsidRPr="007B73B6" w14:paraId="2AE79834" w14:textId="77777777" w:rsidTr="006F5370">
        <w:trPr>
          <w:cantSplit/>
          <w:trHeight w:val="194"/>
          <w:tblHeader/>
          <w:jc w:val="center"/>
        </w:trPr>
        <w:tc>
          <w:tcPr>
            <w:tcW w:w="1276" w:type="dxa"/>
            <w:vMerge w:val="restart"/>
            <w:tcBorders>
              <w:top w:val="single" w:sz="4" w:space="0" w:color="000000"/>
            </w:tcBorders>
            <w:shd w:val="clear" w:color="auto" w:fill="auto"/>
            <w:noWrap/>
            <w:tcMar>
              <w:left w:w="28" w:type="dxa"/>
              <w:right w:w="28" w:type="dxa"/>
            </w:tcMar>
          </w:tcPr>
          <w:p w14:paraId="2E6781D2"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ECDIS</w:t>
            </w:r>
          </w:p>
        </w:tc>
        <w:tc>
          <w:tcPr>
            <w:tcW w:w="2298" w:type="dxa"/>
            <w:tcBorders>
              <w:top w:val="single" w:sz="4" w:space="0" w:color="000000"/>
              <w:bottom w:val="dotted" w:sz="4" w:space="0" w:color="auto"/>
            </w:tcBorders>
            <w:shd w:val="clear" w:color="auto" w:fill="auto"/>
            <w:noWrap/>
            <w:tcMar>
              <w:left w:w="28" w:type="dxa"/>
              <w:right w:w="28" w:type="dxa"/>
            </w:tcMar>
          </w:tcPr>
          <w:p w14:paraId="53EC2490"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Manufacture</w:t>
            </w:r>
          </w:p>
        </w:tc>
        <w:tc>
          <w:tcPr>
            <w:tcW w:w="3514" w:type="dxa"/>
            <w:tcBorders>
              <w:top w:val="single" w:sz="4" w:space="0" w:color="000000"/>
              <w:bottom w:val="dotted" w:sz="4" w:space="0" w:color="auto"/>
            </w:tcBorders>
            <w:noWrap/>
            <w:tcMar>
              <w:left w:w="28" w:type="dxa"/>
              <w:right w:w="28" w:type="dxa"/>
            </w:tcMar>
          </w:tcPr>
          <w:p w14:paraId="254388E6"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Japan Radio Co. Ltd.</w:t>
            </w:r>
          </w:p>
        </w:tc>
      </w:tr>
      <w:tr w:rsidR="007B73B6" w:rsidRPr="007B73B6" w14:paraId="41E59CB1" w14:textId="77777777" w:rsidTr="006F5370">
        <w:trPr>
          <w:cantSplit/>
          <w:trHeight w:val="167"/>
          <w:tblHeader/>
          <w:jc w:val="center"/>
        </w:trPr>
        <w:tc>
          <w:tcPr>
            <w:tcW w:w="1276" w:type="dxa"/>
            <w:vMerge/>
            <w:shd w:val="clear" w:color="auto" w:fill="auto"/>
            <w:noWrap/>
            <w:tcMar>
              <w:left w:w="28" w:type="dxa"/>
              <w:right w:w="28" w:type="dxa"/>
            </w:tcMar>
          </w:tcPr>
          <w:p w14:paraId="11C6C2A8" w14:textId="77777777" w:rsidR="007B73B6" w:rsidRPr="007B73B6" w:rsidRDefault="007B73B6" w:rsidP="00E67C1B">
            <w:pPr>
              <w:pStyle w:val="FiliacinCOMNI"/>
              <w:jc w:val="left"/>
              <w:rPr>
                <w:rFonts w:ascii="TimesNewRoman" w:hAnsi="TimesNewRoman"/>
                <w:strike w:val="0"/>
                <w:sz w:val="20"/>
                <w:szCs w:val="20"/>
                <w:lang w:val="en-US"/>
              </w:rPr>
            </w:pPr>
          </w:p>
        </w:tc>
        <w:tc>
          <w:tcPr>
            <w:tcW w:w="2298" w:type="dxa"/>
            <w:tcBorders>
              <w:top w:val="dotted" w:sz="4" w:space="0" w:color="auto"/>
              <w:bottom w:val="dotted" w:sz="4" w:space="0" w:color="auto"/>
            </w:tcBorders>
            <w:shd w:val="clear" w:color="auto" w:fill="auto"/>
            <w:noWrap/>
            <w:tcMar>
              <w:left w:w="28" w:type="dxa"/>
              <w:right w:w="28" w:type="dxa"/>
            </w:tcMar>
          </w:tcPr>
          <w:p w14:paraId="1126709D"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Model</w:t>
            </w:r>
          </w:p>
        </w:tc>
        <w:tc>
          <w:tcPr>
            <w:tcW w:w="3514" w:type="dxa"/>
            <w:tcBorders>
              <w:top w:val="dotted" w:sz="4" w:space="0" w:color="auto"/>
              <w:bottom w:val="dotted" w:sz="4" w:space="0" w:color="auto"/>
            </w:tcBorders>
            <w:noWrap/>
            <w:tcMar>
              <w:left w:w="28" w:type="dxa"/>
              <w:right w:w="28" w:type="dxa"/>
            </w:tcMar>
          </w:tcPr>
          <w:p w14:paraId="0ABAF8C0"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pacing w:val="4"/>
                <w:sz w:val="20"/>
                <w:szCs w:val="20"/>
                <w:lang w:val="en-US"/>
              </w:rPr>
              <w:t>JAN-901B</w:t>
            </w:r>
          </w:p>
        </w:tc>
      </w:tr>
      <w:tr w:rsidR="007B73B6" w:rsidRPr="007B73B6" w14:paraId="748EEC94" w14:textId="77777777" w:rsidTr="006F5370">
        <w:trPr>
          <w:cantSplit/>
          <w:trHeight w:val="152"/>
          <w:tblHeader/>
          <w:jc w:val="center"/>
        </w:trPr>
        <w:tc>
          <w:tcPr>
            <w:tcW w:w="1276" w:type="dxa"/>
            <w:vMerge/>
            <w:shd w:val="clear" w:color="auto" w:fill="auto"/>
            <w:noWrap/>
            <w:tcMar>
              <w:left w:w="28" w:type="dxa"/>
              <w:right w:w="28" w:type="dxa"/>
            </w:tcMar>
          </w:tcPr>
          <w:p w14:paraId="20B8FBF5" w14:textId="77777777" w:rsidR="007B73B6" w:rsidRPr="007B73B6" w:rsidRDefault="007B73B6" w:rsidP="00E67C1B">
            <w:pPr>
              <w:pStyle w:val="FiliacinCOMNI"/>
              <w:jc w:val="left"/>
              <w:rPr>
                <w:rFonts w:ascii="TimesNewRoman" w:hAnsi="TimesNewRoman"/>
                <w:strike w:val="0"/>
                <w:sz w:val="20"/>
                <w:szCs w:val="20"/>
                <w:lang w:val="en-US"/>
              </w:rPr>
            </w:pPr>
          </w:p>
        </w:tc>
        <w:tc>
          <w:tcPr>
            <w:tcW w:w="2298" w:type="dxa"/>
            <w:tcBorders>
              <w:top w:val="dotted" w:sz="4" w:space="0" w:color="auto"/>
              <w:bottom w:val="dotted" w:sz="4" w:space="0" w:color="auto"/>
            </w:tcBorders>
            <w:shd w:val="clear" w:color="auto" w:fill="auto"/>
            <w:noWrap/>
            <w:tcMar>
              <w:left w:w="28" w:type="dxa"/>
              <w:right w:w="28" w:type="dxa"/>
            </w:tcMar>
          </w:tcPr>
          <w:p w14:paraId="73A6AEAE"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pacing w:val="4"/>
                <w:sz w:val="20"/>
                <w:szCs w:val="20"/>
                <w:lang w:val="en-US"/>
              </w:rPr>
              <w:t>Serial No.</w:t>
            </w:r>
          </w:p>
        </w:tc>
        <w:tc>
          <w:tcPr>
            <w:tcW w:w="3514" w:type="dxa"/>
            <w:tcBorders>
              <w:top w:val="dotted" w:sz="4" w:space="0" w:color="auto"/>
              <w:bottom w:val="dotted" w:sz="4" w:space="0" w:color="auto"/>
            </w:tcBorders>
            <w:noWrap/>
            <w:tcMar>
              <w:left w:w="28" w:type="dxa"/>
              <w:right w:w="28" w:type="dxa"/>
            </w:tcMar>
          </w:tcPr>
          <w:p w14:paraId="5C8850C1"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pacing w:val="4"/>
                <w:sz w:val="20"/>
                <w:szCs w:val="20"/>
                <w:lang w:val="en-US"/>
              </w:rPr>
              <w:t>KG 01130</w:t>
            </w:r>
          </w:p>
        </w:tc>
      </w:tr>
      <w:tr w:rsidR="007B73B6" w:rsidRPr="007B73B6" w14:paraId="6BD329B1" w14:textId="77777777" w:rsidTr="006F5370">
        <w:trPr>
          <w:cantSplit/>
          <w:jc w:val="center"/>
        </w:trPr>
        <w:tc>
          <w:tcPr>
            <w:tcW w:w="1276" w:type="dxa"/>
            <w:vMerge/>
            <w:tcBorders>
              <w:bottom w:val="single" w:sz="4" w:space="0" w:color="000000"/>
            </w:tcBorders>
            <w:shd w:val="clear" w:color="auto" w:fill="auto"/>
            <w:noWrap/>
            <w:tcMar>
              <w:left w:w="28" w:type="dxa"/>
              <w:right w:w="28" w:type="dxa"/>
            </w:tcMar>
          </w:tcPr>
          <w:p w14:paraId="733225A3" w14:textId="77777777" w:rsidR="007B73B6" w:rsidRPr="007B73B6" w:rsidRDefault="007B73B6" w:rsidP="00E67C1B">
            <w:pPr>
              <w:pStyle w:val="FiliacinCOMNI"/>
              <w:jc w:val="left"/>
              <w:rPr>
                <w:rFonts w:ascii="TimesNewRoman" w:hAnsi="TimesNewRoman"/>
                <w:strike w:val="0"/>
                <w:spacing w:val="4"/>
                <w:sz w:val="20"/>
                <w:szCs w:val="20"/>
                <w:lang w:val="en-US"/>
              </w:rPr>
            </w:pPr>
          </w:p>
        </w:tc>
        <w:tc>
          <w:tcPr>
            <w:tcW w:w="2298" w:type="dxa"/>
            <w:tcBorders>
              <w:top w:val="dotted" w:sz="4" w:space="0" w:color="auto"/>
              <w:bottom w:val="single" w:sz="4" w:space="0" w:color="000000"/>
            </w:tcBorders>
            <w:shd w:val="clear" w:color="auto" w:fill="auto"/>
            <w:noWrap/>
            <w:tcMar>
              <w:left w:w="28" w:type="dxa"/>
              <w:right w:w="28" w:type="dxa"/>
            </w:tcMar>
          </w:tcPr>
          <w:p w14:paraId="65DADBB8"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IMO compliant</w:t>
            </w:r>
            <w:r w:rsidRPr="007B73B6">
              <w:rPr>
                <w:rFonts w:ascii="TimesNewRoman" w:hAnsi="TimesNewRoman"/>
                <w:strike w:val="0"/>
                <w:sz w:val="20"/>
                <w:szCs w:val="20"/>
                <w:lang w:val="en-US"/>
              </w:rPr>
              <w:tab/>
            </w:r>
          </w:p>
        </w:tc>
        <w:tc>
          <w:tcPr>
            <w:tcW w:w="3514" w:type="dxa"/>
            <w:tcBorders>
              <w:top w:val="dotted" w:sz="4" w:space="0" w:color="auto"/>
              <w:bottom w:val="single" w:sz="4" w:space="0" w:color="000000"/>
            </w:tcBorders>
            <w:noWrap/>
            <w:tcMar>
              <w:left w:w="28" w:type="dxa"/>
              <w:right w:w="28" w:type="dxa"/>
            </w:tcMar>
          </w:tcPr>
          <w:p w14:paraId="182C0547"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Yes</w:t>
            </w:r>
          </w:p>
        </w:tc>
      </w:tr>
      <w:tr w:rsidR="007B73B6" w:rsidRPr="007B73B6" w14:paraId="2C4257EF" w14:textId="77777777" w:rsidTr="006F5370">
        <w:trPr>
          <w:cantSplit/>
          <w:trHeight w:val="194"/>
          <w:tblHeader/>
          <w:jc w:val="center"/>
        </w:trPr>
        <w:tc>
          <w:tcPr>
            <w:tcW w:w="1276" w:type="dxa"/>
            <w:vMerge w:val="restart"/>
            <w:tcBorders>
              <w:top w:val="single" w:sz="4" w:space="0" w:color="000000"/>
            </w:tcBorders>
            <w:shd w:val="clear" w:color="auto" w:fill="auto"/>
            <w:noWrap/>
            <w:tcMar>
              <w:left w:w="28" w:type="dxa"/>
              <w:right w:w="28" w:type="dxa"/>
            </w:tcMar>
          </w:tcPr>
          <w:p w14:paraId="1EF34E49"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General</w:t>
            </w:r>
          </w:p>
        </w:tc>
        <w:tc>
          <w:tcPr>
            <w:tcW w:w="2298" w:type="dxa"/>
            <w:tcBorders>
              <w:top w:val="single" w:sz="4" w:space="0" w:color="000000"/>
              <w:bottom w:val="dotted" w:sz="4" w:space="0" w:color="auto"/>
            </w:tcBorders>
            <w:shd w:val="clear" w:color="auto" w:fill="auto"/>
            <w:noWrap/>
            <w:tcMar>
              <w:left w:w="28" w:type="dxa"/>
              <w:right w:w="28" w:type="dxa"/>
            </w:tcMar>
          </w:tcPr>
          <w:p w14:paraId="770EF80B"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Operating system</w:t>
            </w:r>
          </w:p>
        </w:tc>
        <w:tc>
          <w:tcPr>
            <w:tcW w:w="3514" w:type="dxa"/>
            <w:tcBorders>
              <w:top w:val="single" w:sz="4" w:space="0" w:color="000000"/>
              <w:bottom w:val="dotted" w:sz="4" w:space="0" w:color="auto"/>
            </w:tcBorders>
            <w:noWrap/>
            <w:tcMar>
              <w:left w:w="28" w:type="dxa"/>
              <w:right w:w="28" w:type="dxa"/>
            </w:tcMar>
          </w:tcPr>
          <w:p w14:paraId="144EC0AD"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Windows XP embedded</w:t>
            </w:r>
          </w:p>
        </w:tc>
      </w:tr>
      <w:tr w:rsidR="007B73B6" w:rsidRPr="007B73B6" w14:paraId="0CC81E23" w14:textId="77777777" w:rsidTr="006F5370">
        <w:trPr>
          <w:cantSplit/>
          <w:jc w:val="center"/>
        </w:trPr>
        <w:tc>
          <w:tcPr>
            <w:tcW w:w="1276" w:type="dxa"/>
            <w:vMerge/>
            <w:tcBorders>
              <w:bottom w:val="single" w:sz="4" w:space="0" w:color="000000"/>
            </w:tcBorders>
            <w:shd w:val="clear" w:color="auto" w:fill="auto"/>
            <w:noWrap/>
            <w:tcMar>
              <w:left w:w="28" w:type="dxa"/>
              <w:right w:w="28" w:type="dxa"/>
            </w:tcMar>
          </w:tcPr>
          <w:p w14:paraId="08343050" w14:textId="77777777" w:rsidR="007B73B6" w:rsidRPr="007B73B6" w:rsidRDefault="007B73B6" w:rsidP="00E67C1B">
            <w:pPr>
              <w:pStyle w:val="FiliacinCOMNI"/>
              <w:jc w:val="left"/>
              <w:rPr>
                <w:rFonts w:ascii="TimesNewRoman" w:hAnsi="TimesNewRoman"/>
                <w:strike w:val="0"/>
                <w:spacing w:val="4"/>
                <w:sz w:val="20"/>
                <w:szCs w:val="20"/>
                <w:lang w:val="en-US"/>
              </w:rPr>
            </w:pPr>
          </w:p>
        </w:tc>
        <w:tc>
          <w:tcPr>
            <w:tcW w:w="2298" w:type="dxa"/>
            <w:tcBorders>
              <w:top w:val="dotted" w:sz="4" w:space="0" w:color="auto"/>
              <w:bottom w:val="single" w:sz="4" w:space="0" w:color="000000"/>
            </w:tcBorders>
            <w:shd w:val="clear" w:color="auto" w:fill="auto"/>
            <w:noWrap/>
            <w:tcMar>
              <w:left w:w="28" w:type="dxa"/>
              <w:right w:w="28" w:type="dxa"/>
            </w:tcMar>
          </w:tcPr>
          <w:p w14:paraId="552E2149"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Power supply</w:t>
            </w:r>
          </w:p>
        </w:tc>
        <w:tc>
          <w:tcPr>
            <w:tcW w:w="3514" w:type="dxa"/>
            <w:tcBorders>
              <w:top w:val="dotted" w:sz="4" w:space="0" w:color="auto"/>
              <w:bottom w:val="single" w:sz="4" w:space="0" w:color="000000"/>
            </w:tcBorders>
            <w:noWrap/>
            <w:tcMar>
              <w:left w:w="28" w:type="dxa"/>
              <w:right w:w="28" w:type="dxa"/>
            </w:tcMar>
          </w:tcPr>
          <w:p w14:paraId="65BFDE82" w14:textId="54210A4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pacing w:val="4"/>
                <w:sz w:val="20"/>
                <w:szCs w:val="20"/>
                <w:lang w:val="en-US"/>
              </w:rPr>
              <w:t xml:space="preserve">AC 100-115, 200-230 V ±10%, </w:t>
            </w:r>
            <w:r w:rsidR="006F5370">
              <w:rPr>
                <w:rFonts w:ascii="TimesNewRoman" w:hAnsi="TimesNewRoman"/>
                <w:strike w:val="0"/>
                <w:spacing w:val="4"/>
                <w:sz w:val="20"/>
                <w:szCs w:val="20"/>
                <w:lang w:val="en-US"/>
              </w:rPr>
              <w:br/>
            </w:r>
            <w:r w:rsidRPr="007B73B6">
              <w:rPr>
                <w:rFonts w:ascii="TimesNewRoman" w:hAnsi="TimesNewRoman"/>
                <w:strike w:val="0"/>
                <w:spacing w:val="4"/>
                <w:sz w:val="20"/>
                <w:szCs w:val="20"/>
                <w:lang w:val="en-US"/>
              </w:rPr>
              <w:t>60/50Hz ±5%</w:t>
            </w:r>
          </w:p>
        </w:tc>
      </w:tr>
      <w:tr w:rsidR="007B73B6" w:rsidRPr="007B73B6" w14:paraId="2648B724" w14:textId="77777777" w:rsidTr="006F5370">
        <w:trPr>
          <w:cantSplit/>
          <w:trHeight w:val="194"/>
          <w:tblHeader/>
          <w:jc w:val="center"/>
        </w:trPr>
        <w:tc>
          <w:tcPr>
            <w:tcW w:w="1276" w:type="dxa"/>
            <w:vMerge w:val="restart"/>
            <w:tcBorders>
              <w:top w:val="single" w:sz="4" w:space="0" w:color="000000"/>
            </w:tcBorders>
            <w:shd w:val="clear" w:color="auto" w:fill="auto"/>
            <w:noWrap/>
            <w:tcMar>
              <w:left w:w="28" w:type="dxa"/>
              <w:right w:w="28" w:type="dxa"/>
            </w:tcMar>
          </w:tcPr>
          <w:p w14:paraId="7438D052"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Chart management</w:t>
            </w:r>
          </w:p>
        </w:tc>
        <w:tc>
          <w:tcPr>
            <w:tcW w:w="2298" w:type="dxa"/>
            <w:tcBorders>
              <w:top w:val="single" w:sz="4" w:space="0" w:color="000000"/>
              <w:bottom w:val="dotted" w:sz="4" w:space="0" w:color="auto"/>
            </w:tcBorders>
            <w:shd w:val="clear" w:color="auto" w:fill="auto"/>
            <w:noWrap/>
            <w:tcMar>
              <w:left w:w="28" w:type="dxa"/>
              <w:right w:w="28" w:type="dxa"/>
            </w:tcMar>
          </w:tcPr>
          <w:p w14:paraId="429CCF0D"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Updating</w:t>
            </w:r>
          </w:p>
        </w:tc>
        <w:tc>
          <w:tcPr>
            <w:tcW w:w="3514" w:type="dxa"/>
            <w:tcBorders>
              <w:top w:val="single" w:sz="4" w:space="0" w:color="000000"/>
              <w:bottom w:val="dotted" w:sz="4" w:space="0" w:color="auto"/>
            </w:tcBorders>
            <w:noWrap/>
            <w:tcMar>
              <w:left w:w="28" w:type="dxa"/>
              <w:right w:w="28" w:type="dxa"/>
            </w:tcMar>
          </w:tcPr>
          <w:p w14:paraId="14C009E8"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Semi-auto / manual</w:t>
            </w:r>
          </w:p>
        </w:tc>
      </w:tr>
      <w:tr w:rsidR="007B73B6" w:rsidRPr="007B73B6" w14:paraId="5DC95E68" w14:textId="77777777" w:rsidTr="006F5370">
        <w:trPr>
          <w:cantSplit/>
          <w:jc w:val="center"/>
        </w:trPr>
        <w:tc>
          <w:tcPr>
            <w:tcW w:w="1276" w:type="dxa"/>
            <w:vMerge/>
            <w:tcBorders>
              <w:bottom w:val="single" w:sz="4" w:space="0" w:color="000000"/>
            </w:tcBorders>
            <w:shd w:val="clear" w:color="auto" w:fill="auto"/>
            <w:noWrap/>
            <w:tcMar>
              <w:left w:w="28" w:type="dxa"/>
              <w:right w:w="28" w:type="dxa"/>
            </w:tcMar>
          </w:tcPr>
          <w:p w14:paraId="4EA699D9" w14:textId="77777777" w:rsidR="007B73B6" w:rsidRPr="007B73B6" w:rsidRDefault="007B73B6" w:rsidP="00E67C1B">
            <w:pPr>
              <w:pStyle w:val="FiliacinCOMNI"/>
              <w:jc w:val="left"/>
              <w:rPr>
                <w:rFonts w:ascii="TimesNewRoman" w:hAnsi="TimesNewRoman"/>
                <w:strike w:val="0"/>
                <w:spacing w:val="4"/>
                <w:sz w:val="20"/>
                <w:szCs w:val="20"/>
                <w:lang w:val="en-US"/>
              </w:rPr>
            </w:pPr>
          </w:p>
        </w:tc>
        <w:tc>
          <w:tcPr>
            <w:tcW w:w="2298" w:type="dxa"/>
            <w:tcBorders>
              <w:top w:val="dotted" w:sz="4" w:space="0" w:color="auto"/>
              <w:bottom w:val="single" w:sz="4" w:space="0" w:color="000000"/>
            </w:tcBorders>
            <w:shd w:val="clear" w:color="auto" w:fill="auto"/>
            <w:noWrap/>
            <w:tcMar>
              <w:left w:w="28" w:type="dxa"/>
              <w:right w:w="28" w:type="dxa"/>
            </w:tcMar>
          </w:tcPr>
          <w:p w14:paraId="6868F564"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Data correction</w:t>
            </w:r>
          </w:p>
        </w:tc>
        <w:tc>
          <w:tcPr>
            <w:tcW w:w="3514" w:type="dxa"/>
            <w:tcBorders>
              <w:top w:val="dotted" w:sz="4" w:space="0" w:color="auto"/>
              <w:bottom w:val="single" w:sz="4" w:space="0" w:color="000000"/>
            </w:tcBorders>
            <w:noWrap/>
            <w:tcMar>
              <w:left w:w="28" w:type="dxa"/>
              <w:right w:w="28" w:type="dxa"/>
            </w:tcMar>
          </w:tcPr>
          <w:p w14:paraId="1D9AFC2F"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Available</w:t>
            </w:r>
          </w:p>
        </w:tc>
      </w:tr>
      <w:tr w:rsidR="007B73B6" w:rsidRPr="007B73B6" w14:paraId="5B47D798" w14:textId="77777777" w:rsidTr="006F5370">
        <w:trPr>
          <w:cantSplit/>
          <w:trHeight w:val="194"/>
          <w:tblHeader/>
          <w:jc w:val="center"/>
        </w:trPr>
        <w:tc>
          <w:tcPr>
            <w:tcW w:w="1276" w:type="dxa"/>
            <w:vMerge w:val="restart"/>
            <w:tcBorders>
              <w:top w:val="single" w:sz="4" w:space="0" w:color="000000"/>
            </w:tcBorders>
            <w:shd w:val="clear" w:color="auto" w:fill="auto"/>
            <w:noWrap/>
            <w:tcMar>
              <w:left w:w="28" w:type="dxa"/>
              <w:right w:w="28" w:type="dxa"/>
            </w:tcMar>
          </w:tcPr>
          <w:p w14:paraId="113792A0"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Interfaces</w:t>
            </w:r>
          </w:p>
        </w:tc>
        <w:tc>
          <w:tcPr>
            <w:tcW w:w="2298" w:type="dxa"/>
            <w:tcBorders>
              <w:top w:val="single" w:sz="4" w:space="0" w:color="000000"/>
              <w:bottom w:val="dotted" w:sz="4" w:space="0" w:color="auto"/>
            </w:tcBorders>
            <w:shd w:val="clear" w:color="auto" w:fill="auto"/>
            <w:noWrap/>
            <w:tcMar>
              <w:left w:w="28" w:type="dxa"/>
              <w:right w:w="28" w:type="dxa"/>
            </w:tcMar>
          </w:tcPr>
          <w:p w14:paraId="1C00CB9C"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Gyro input</w:t>
            </w:r>
          </w:p>
        </w:tc>
        <w:tc>
          <w:tcPr>
            <w:tcW w:w="3514" w:type="dxa"/>
            <w:tcBorders>
              <w:top w:val="single" w:sz="4" w:space="0" w:color="000000"/>
              <w:bottom w:val="dotted" w:sz="4" w:space="0" w:color="auto"/>
            </w:tcBorders>
            <w:noWrap/>
            <w:tcMar>
              <w:left w:w="28" w:type="dxa"/>
              <w:right w:w="28" w:type="dxa"/>
            </w:tcMar>
          </w:tcPr>
          <w:p w14:paraId="658FDE16"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IEC61162-2</w:t>
            </w:r>
          </w:p>
        </w:tc>
      </w:tr>
      <w:tr w:rsidR="007B73B6" w:rsidRPr="007B73B6" w14:paraId="76BE3F43" w14:textId="77777777" w:rsidTr="006F5370">
        <w:trPr>
          <w:cantSplit/>
          <w:trHeight w:val="167"/>
          <w:tblHeader/>
          <w:jc w:val="center"/>
        </w:trPr>
        <w:tc>
          <w:tcPr>
            <w:tcW w:w="1276" w:type="dxa"/>
            <w:vMerge/>
            <w:shd w:val="clear" w:color="auto" w:fill="auto"/>
            <w:noWrap/>
            <w:tcMar>
              <w:left w:w="28" w:type="dxa"/>
              <w:right w:w="28" w:type="dxa"/>
            </w:tcMar>
          </w:tcPr>
          <w:p w14:paraId="6E26C7BE" w14:textId="77777777" w:rsidR="007B73B6" w:rsidRPr="007B73B6" w:rsidRDefault="007B73B6" w:rsidP="00E67C1B">
            <w:pPr>
              <w:pStyle w:val="FiliacinCOMNI"/>
              <w:jc w:val="left"/>
              <w:rPr>
                <w:rFonts w:ascii="TimesNewRoman" w:hAnsi="TimesNewRoman"/>
                <w:strike w:val="0"/>
                <w:sz w:val="20"/>
                <w:szCs w:val="20"/>
                <w:lang w:val="en-US"/>
              </w:rPr>
            </w:pPr>
          </w:p>
        </w:tc>
        <w:tc>
          <w:tcPr>
            <w:tcW w:w="2298" w:type="dxa"/>
            <w:tcBorders>
              <w:top w:val="dotted" w:sz="4" w:space="0" w:color="auto"/>
              <w:bottom w:val="dotted" w:sz="4" w:space="0" w:color="auto"/>
            </w:tcBorders>
            <w:shd w:val="clear" w:color="auto" w:fill="auto"/>
            <w:noWrap/>
            <w:tcMar>
              <w:left w:w="28" w:type="dxa"/>
              <w:right w:w="28" w:type="dxa"/>
            </w:tcMar>
          </w:tcPr>
          <w:p w14:paraId="60C9C8F2"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Log input</w:t>
            </w:r>
          </w:p>
        </w:tc>
        <w:tc>
          <w:tcPr>
            <w:tcW w:w="3514" w:type="dxa"/>
            <w:tcBorders>
              <w:top w:val="dotted" w:sz="4" w:space="0" w:color="auto"/>
              <w:bottom w:val="dotted" w:sz="4" w:space="0" w:color="auto"/>
            </w:tcBorders>
            <w:noWrap/>
            <w:tcMar>
              <w:left w:w="28" w:type="dxa"/>
              <w:right w:w="28" w:type="dxa"/>
            </w:tcMar>
          </w:tcPr>
          <w:p w14:paraId="382ECEBF"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pacing w:val="4"/>
                <w:sz w:val="20"/>
                <w:szCs w:val="20"/>
                <w:lang w:val="en-US"/>
              </w:rPr>
              <w:t>IEC61162-1</w:t>
            </w:r>
          </w:p>
        </w:tc>
      </w:tr>
      <w:tr w:rsidR="007B73B6" w:rsidRPr="007B73B6" w14:paraId="02496B38" w14:textId="77777777" w:rsidTr="006F5370">
        <w:trPr>
          <w:cantSplit/>
          <w:trHeight w:val="152"/>
          <w:tblHeader/>
          <w:jc w:val="center"/>
        </w:trPr>
        <w:tc>
          <w:tcPr>
            <w:tcW w:w="1276" w:type="dxa"/>
            <w:vMerge/>
            <w:shd w:val="clear" w:color="auto" w:fill="auto"/>
            <w:noWrap/>
            <w:tcMar>
              <w:left w:w="28" w:type="dxa"/>
              <w:right w:w="28" w:type="dxa"/>
            </w:tcMar>
          </w:tcPr>
          <w:p w14:paraId="7B8DF149" w14:textId="77777777" w:rsidR="007B73B6" w:rsidRPr="007B73B6" w:rsidRDefault="007B73B6" w:rsidP="00E67C1B">
            <w:pPr>
              <w:pStyle w:val="FiliacinCOMNI"/>
              <w:jc w:val="left"/>
              <w:rPr>
                <w:rFonts w:ascii="TimesNewRoman" w:hAnsi="TimesNewRoman"/>
                <w:strike w:val="0"/>
                <w:sz w:val="20"/>
                <w:szCs w:val="20"/>
                <w:lang w:val="en-US"/>
              </w:rPr>
            </w:pPr>
          </w:p>
        </w:tc>
        <w:tc>
          <w:tcPr>
            <w:tcW w:w="2298" w:type="dxa"/>
            <w:tcBorders>
              <w:top w:val="dotted" w:sz="4" w:space="0" w:color="auto"/>
              <w:bottom w:val="dotted" w:sz="4" w:space="0" w:color="auto"/>
            </w:tcBorders>
            <w:shd w:val="clear" w:color="auto" w:fill="auto"/>
            <w:noWrap/>
            <w:tcMar>
              <w:left w:w="28" w:type="dxa"/>
              <w:right w:w="28" w:type="dxa"/>
            </w:tcMar>
          </w:tcPr>
          <w:p w14:paraId="0F6E78C8"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pacing w:val="4"/>
                <w:sz w:val="20"/>
                <w:szCs w:val="20"/>
                <w:lang w:val="en-US"/>
              </w:rPr>
              <w:t>Remote maintenance</w:t>
            </w:r>
          </w:p>
        </w:tc>
        <w:tc>
          <w:tcPr>
            <w:tcW w:w="3514" w:type="dxa"/>
            <w:tcBorders>
              <w:top w:val="dotted" w:sz="4" w:space="0" w:color="auto"/>
              <w:bottom w:val="dotted" w:sz="4" w:space="0" w:color="auto"/>
            </w:tcBorders>
            <w:noWrap/>
            <w:tcMar>
              <w:left w:w="28" w:type="dxa"/>
              <w:right w:w="28" w:type="dxa"/>
            </w:tcMar>
          </w:tcPr>
          <w:p w14:paraId="1C1C3C7E"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pacing w:val="4"/>
                <w:sz w:val="20"/>
                <w:szCs w:val="20"/>
                <w:lang w:val="en-US"/>
              </w:rPr>
              <w:t>Possible</w:t>
            </w:r>
          </w:p>
        </w:tc>
      </w:tr>
      <w:tr w:rsidR="007B73B6" w:rsidRPr="007B73B6" w14:paraId="415FD052" w14:textId="77777777" w:rsidTr="006F5370">
        <w:trPr>
          <w:cantSplit/>
          <w:trHeight w:val="152"/>
          <w:tblHeader/>
          <w:jc w:val="center"/>
        </w:trPr>
        <w:tc>
          <w:tcPr>
            <w:tcW w:w="1276" w:type="dxa"/>
            <w:vMerge/>
            <w:shd w:val="clear" w:color="auto" w:fill="auto"/>
            <w:noWrap/>
            <w:tcMar>
              <w:left w:w="28" w:type="dxa"/>
              <w:right w:w="28" w:type="dxa"/>
            </w:tcMar>
          </w:tcPr>
          <w:p w14:paraId="55A2F4B8" w14:textId="77777777" w:rsidR="007B73B6" w:rsidRPr="007B73B6" w:rsidRDefault="007B73B6" w:rsidP="00E67C1B">
            <w:pPr>
              <w:pStyle w:val="FiliacinCOMNI"/>
              <w:jc w:val="left"/>
              <w:rPr>
                <w:rFonts w:ascii="TimesNewRoman" w:hAnsi="TimesNewRoman"/>
                <w:strike w:val="0"/>
                <w:sz w:val="20"/>
                <w:szCs w:val="20"/>
                <w:lang w:val="en-US"/>
              </w:rPr>
            </w:pPr>
          </w:p>
        </w:tc>
        <w:tc>
          <w:tcPr>
            <w:tcW w:w="2298" w:type="dxa"/>
            <w:tcBorders>
              <w:top w:val="dotted" w:sz="4" w:space="0" w:color="auto"/>
              <w:bottom w:val="dotted" w:sz="4" w:space="0" w:color="auto"/>
            </w:tcBorders>
            <w:shd w:val="clear" w:color="auto" w:fill="auto"/>
            <w:noWrap/>
            <w:tcMar>
              <w:left w:w="28" w:type="dxa"/>
              <w:right w:w="28" w:type="dxa"/>
            </w:tcMar>
          </w:tcPr>
          <w:p w14:paraId="67932B95"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pacing w:val="4"/>
                <w:sz w:val="20"/>
                <w:szCs w:val="20"/>
                <w:lang w:val="en-US"/>
              </w:rPr>
              <w:t>Copying route</w:t>
            </w:r>
          </w:p>
        </w:tc>
        <w:tc>
          <w:tcPr>
            <w:tcW w:w="3514" w:type="dxa"/>
            <w:tcBorders>
              <w:top w:val="dotted" w:sz="4" w:space="0" w:color="auto"/>
              <w:bottom w:val="dotted" w:sz="4" w:space="0" w:color="auto"/>
            </w:tcBorders>
            <w:noWrap/>
            <w:tcMar>
              <w:left w:w="28" w:type="dxa"/>
              <w:right w:w="28" w:type="dxa"/>
            </w:tcMar>
          </w:tcPr>
          <w:p w14:paraId="13FBE3D3"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pacing w:val="4"/>
                <w:sz w:val="20"/>
                <w:szCs w:val="20"/>
                <w:lang w:val="en-US"/>
              </w:rPr>
              <w:t>FD / USB</w:t>
            </w:r>
          </w:p>
        </w:tc>
      </w:tr>
      <w:tr w:rsidR="007B73B6" w:rsidRPr="007B73B6" w14:paraId="52648D10" w14:textId="77777777" w:rsidTr="006F5370">
        <w:trPr>
          <w:cantSplit/>
          <w:jc w:val="center"/>
        </w:trPr>
        <w:tc>
          <w:tcPr>
            <w:tcW w:w="1276" w:type="dxa"/>
            <w:vMerge/>
            <w:tcBorders>
              <w:bottom w:val="single" w:sz="4" w:space="0" w:color="000000"/>
            </w:tcBorders>
            <w:shd w:val="clear" w:color="auto" w:fill="auto"/>
            <w:noWrap/>
            <w:tcMar>
              <w:left w:w="28" w:type="dxa"/>
              <w:right w:w="28" w:type="dxa"/>
            </w:tcMar>
          </w:tcPr>
          <w:p w14:paraId="13C7BC3F" w14:textId="77777777" w:rsidR="007B73B6" w:rsidRPr="007B73B6" w:rsidRDefault="007B73B6" w:rsidP="00E67C1B">
            <w:pPr>
              <w:pStyle w:val="FiliacinCOMNI"/>
              <w:jc w:val="left"/>
              <w:rPr>
                <w:rFonts w:ascii="TimesNewRoman" w:hAnsi="TimesNewRoman"/>
                <w:strike w:val="0"/>
                <w:spacing w:val="4"/>
                <w:sz w:val="20"/>
                <w:szCs w:val="20"/>
                <w:lang w:val="en-US"/>
              </w:rPr>
            </w:pPr>
          </w:p>
        </w:tc>
        <w:tc>
          <w:tcPr>
            <w:tcW w:w="2298" w:type="dxa"/>
            <w:tcBorders>
              <w:top w:val="dotted" w:sz="4" w:space="0" w:color="auto"/>
              <w:bottom w:val="single" w:sz="4" w:space="0" w:color="000000"/>
            </w:tcBorders>
            <w:shd w:val="clear" w:color="auto" w:fill="auto"/>
            <w:noWrap/>
            <w:tcMar>
              <w:left w:w="28" w:type="dxa"/>
              <w:right w:w="28" w:type="dxa"/>
            </w:tcMar>
          </w:tcPr>
          <w:p w14:paraId="708D8A49"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Network</w:t>
            </w:r>
          </w:p>
        </w:tc>
        <w:tc>
          <w:tcPr>
            <w:tcW w:w="3514" w:type="dxa"/>
            <w:tcBorders>
              <w:top w:val="dotted" w:sz="4" w:space="0" w:color="auto"/>
              <w:bottom w:val="single" w:sz="4" w:space="0" w:color="000000"/>
            </w:tcBorders>
            <w:noWrap/>
            <w:tcMar>
              <w:left w:w="28" w:type="dxa"/>
              <w:right w:w="28" w:type="dxa"/>
            </w:tcMar>
          </w:tcPr>
          <w:p w14:paraId="00FF04B7" w14:textId="7F2CA5E2"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LAN (10/100</w:t>
            </w:r>
            <w:r w:rsidR="000E70AA">
              <w:rPr>
                <w:rFonts w:ascii="TimesNewRoman" w:hAnsi="TimesNewRoman"/>
                <w:strike w:val="0"/>
                <w:sz w:val="20"/>
                <w:szCs w:val="20"/>
                <w:lang w:val="en-US"/>
              </w:rPr>
              <w:t xml:space="preserve"> </w:t>
            </w:r>
            <w:r w:rsidRPr="007B73B6">
              <w:rPr>
                <w:rFonts w:ascii="TimesNewRoman" w:hAnsi="TimesNewRoman"/>
                <w:strike w:val="0"/>
                <w:sz w:val="20"/>
                <w:szCs w:val="20"/>
                <w:lang w:val="en-US"/>
              </w:rPr>
              <w:t>Mbps)</w:t>
            </w:r>
          </w:p>
        </w:tc>
      </w:tr>
      <w:tr w:rsidR="007B73B6" w:rsidRPr="007B73B6" w14:paraId="53664FC8" w14:textId="77777777" w:rsidTr="006F5370">
        <w:trPr>
          <w:cantSplit/>
          <w:trHeight w:val="194"/>
          <w:tblHeader/>
          <w:jc w:val="center"/>
        </w:trPr>
        <w:tc>
          <w:tcPr>
            <w:tcW w:w="1276" w:type="dxa"/>
            <w:vMerge w:val="restart"/>
            <w:tcBorders>
              <w:top w:val="single" w:sz="4" w:space="0" w:color="000000"/>
            </w:tcBorders>
            <w:shd w:val="clear" w:color="auto" w:fill="auto"/>
            <w:noWrap/>
            <w:tcMar>
              <w:left w:w="28" w:type="dxa"/>
              <w:right w:w="28" w:type="dxa"/>
            </w:tcMar>
          </w:tcPr>
          <w:p w14:paraId="76847B92"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Hardware design</w:t>
            </w:r>
          </w:p>
        </w:tc>
        <w:tc>
          <w:tcPr>
            <w:tcW w:w="2298" w:type="dxa"/>
            <w:tcBorders>
              <w:top w:val="single" w:sz="4" w:space="0" w:color="000000"/>
              <w:bottom w:val="dotted" w:sz="4" w:space="0" w:color="auto"/>
            </w:tcBorders>
            <w:shd w:val="clear" w:color="auto" w:fill="auto"/>
            <w:noWrap/>
            <w:tcMar>
              <w:left w:w="28" w:type="dxa"/>
              <w:right w:w="28" w:type="dxa"/>
            </w:tcMar>
          </w:tcPr>
          <w:p w14:paraId="538596C2"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Vibration absorber</w:t>
            </w:r>
          </w:p>
        </w:tc>
        <w:tc>
          <w:tcPr>
            <w:tcW w:w="3514" w:type="dxa"/>
            <w:tcBorders>
              <w:top w:val="single" w:sz="4" w:space="0" w:color="000000"/>
              <w:bottom w:val="dotted" w:sz="4" w:space="0" w:color="auto"/>
            </w:tcBorders>
            <w:noWrap/>
            <w:tcMar>
              <w:left w:w="28" w:type="dxa"/>
              <w:right w:w="28" w:type="dxa"/>
            </w:tcMar>
          </w:tcPr>
          <w:p w14:paraId="46F58118"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Yes</w:t>
            </w:r>
          </w:p>
        </w:tc>
      </w:tr>
      <w:tr w:rsidR="007B73B6" w:rsidRPr="007B73B6" w14:paraId="1620518E" w14:textId="77777777" w:rsidTr="006F5370">
        <w:trPr>
          <w:cantSplit/>
          <w:trHeight w:val="167"/>
          <w:tblHeader/>
          <w:jc w:val="center"/>
        </w:trPr>
        <w:tc>
          <w:tcPr>
            <w:tcW w:w="1276" w:type="dxa"/>
            <w:vMerge/>
            <w:shd w:val="clear" w:color="auto" w:fill="auto"/>
            <w:noWrap/>
            <w:tcMar>
              <w:left w:w="28" w:type="dxa"/>
              <w:right w:w="28" w:type="dxa"/>
            </w:tcMar>
          </w:tcPr>
          <w:p w14:paraId="170F923C" w14:textId="77777777" w:rsidR="007B73B6" w:rsidRPr="007B73B6" w:rsidRDefault="007B73B6" w:rsidP="00E67C1B">
            <w:pPr>
              <w:pStyle w:val="FiliacinCOMNI"/>
              <w:jc w:val="left"/>
              <w:rPr>
                <w:rFonts w:ascii="TimesNewRoman" w:hAnsi="TimesNewRoman"/>
                <w:strike w:val="0"/>
                <w:sz w:val="20"/>
                <w:szCs w:val="20"/>
                <w:lang w:val="en-US"/>
              </w:rPr>
            </w:pPr>
          </w:p>
        </w:tc>
        <w:tc>
          <w:tcPr>
            <w:tcW w:w="2298" w:type="dxa"/>
            <w:tcBorders>
              <w:top w:val="dotted" w:sz="4" w:space="0" w:color="auto"/>
              <w:bottom w:val="dotted" w:sz="4" w:space="0" w:color="auto"/>
            </w:tcBorders>
            <w:shd w:val="clear" w:color="auto" w:fill="auto"/>
            <w:noWrap/>
            <w:tcMar>
              <w:left w:w="28" w:type="dxa"/>
              <w:right w:w="28" w:type="dxa"/>
            </w:tcMar>
          </w:tcPr>
          <w:p w14:paraId="4B69D4D3"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CD/DVD ROM drive</w:t>
            </w:r>
          </w:p>
        </w:tc>
        <w:tc>
          <w:tcPr>
            <w:tcW w:w="3514" w:type="dxa"/>
            <w:tcBorders>
              <w:top w:val="dotted" w:sz="4" w:space="0" w:color="auto"/>
              <w:bottom w:val="dotted" w:sz="4" w:space="0" w:color="auto"/>
            </w:tcBorders>
            <w:noWrap/>
            <w:tcMar>
              <w:left w:w="28" w:type="dxa"/>
              <w:right w:w="28" w:type="dxa"/>
            </w:tcMar>
          </w:tcPr>
          <w:p w14:paraId="36167201"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Yes</w:t>
            </w:r>
          </w:p>
        </w:tc>
      </w:tr>
      <w:tr w:rsidR="007B73B6" w:rsidRPr="007B73B6" w14:paraId="775126C0" w14:textId="77777777" w:rsidTr="006F5370">
        <w:trPr>
          <w:cantSplit/>
          <w:trHeight w:val="152"/>
          <w:tblHeader/>
          <w:jc w:val="center"/>
        </w:trPr>
        <w:tc>
          <w:tcPr>
            <w:tcW w:w="1276" w:type="dxa"/>
            <w:vMerge/>
            <w:shd w:val="clear" w:color="auto" w:fill="auto"/>
            <w:noWrap/>
            <w:tcMar>
              <w:left w:w="28" w:type="dxa"/>
              <w:right w:w="28" w:type="dxa"/>
            </w:tcMar>
          </w:tcPr>
          <w:p w14:paraId="70E5691C" w14:textId="77777777" w:rsidR="007B73B6" w:rsidRPr="007B73B6" w:rsidRDefault="007B73B6" w:rsidP="00E67C1B">
            <w:pPr>
              <w:pStyle w:val="FiliacinCOMNI"/>
              <w:jc w:val="left"/>
              <w:rPr>
                <w:rFonts w:ascii="TimesNewRoman" w:hAnsi="TimesNewRoman"/>
                <w:strike w:val="0"/>
                <w:sz w:val="20"/>
                <w:szCs w:val="20"/>
                <w:lang w:val="en-US"/>
              </w:rPr>
            </w:pPr>
          </w:p>
        </w:tc>
        <w:tc>
          <w:tcPr>
            <w:tcW w:w="2298" w:type="dxa"/>
            <w:tcBorders>
              <w:top w:val="dotted" w:sz="4" w:space="0" w:color="auto"/>
              <w:bottom w:val="dotted" w:sz="4" w:space="0" w:color="auto"/>
            </w:tcBorders>
            <w:shd w:val="clear" w:color="auto" w:fill="auto"/>
            <w:noWrap/>
            <w:tcMar>
              <w:left w:w="28" w:type="dxa"/>
              <w:right w:w="28" w:type="dxa"/>
            </w:tcMar>
          </w:tcPr>
          <w:p w14:paraId="2BFE3DAD"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pacing w:val="4"/>
                <w:sz w:val="20"/>
                <w:szCs w:val="20"/>
                <w:lang w:val="en-US"/>
              </w:rPr>
              <w:t>Dual hard disk</w:t>
            </w:r>
          </w:p>
        </w:tc>
        <w:tc>
          <w:tcPr>
            <w:tcW w:w="3514" w:type="dxa"/>
            <w:tcBorders>
              <w:top w:val="dotted" w:sz="4" w:space="0" w:color="auto"/>
              <w:bottom w:val="dotted" w:sz="4" w:space="0" w:color="auto"/>
            </w:tcBorders>
            <w:noWrap/>
            <w:tcMar>
              <w:left w:w="28" w:type="dxa"/>
              <w:right w:w="28" w:type="dxa"/>
            </w:tcMar>
          </w:tcPr>
          <w:p w14:paraId="5390DBE8"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Yes</w:t>
            </w:r>
          </w:p>
        </w:tc>
      </w:tr>
      <w:tr w:rsidR="007B73B6" w:rsidRPr="007B73B6" w14:paraId="1394032B" w14:textId="77777777" w:rsidTr="006F5370">
        <w:trPr>
          <w:cantSplit/>
          <w:jc w:val="center"/>
        </w:trPr>
        <w:tc>
          <w:tcPr>
            <w:tcW w:w="1276" w:type="dxa"/>
            <w:vMerge/>
            <w:shd w:val="clear" w:color="auto" w:fill="auto"/>
            <w:noWrap/>
            <w:tcMar>
              <w:left w:w="28" w:type="dxa"/>
              <w:right w:w="28" w:type="dxa"/>
            </w:tcMar>
          </w:tcPr>
          <w:p w14:paraId="625601C0" w14:textId="77777777" w:rsidR="007B73B6" w:rsidRPr="007B73B6" w:rsidRDefault="007B73B6" w:rsidP="00E67C1B">
            <w:pPr>
              <w:pStyle w:val="FiliacinCOMNI"/>
              <w:jc w:val="left"/>
              <w:rPr>
                <w:rFonts w:ascii="TimesNewRoman" w:hAnsi="TimesNewRoman"/>
                <w:strike w:val="0"/>
                <w:spacing w:val="4"/>
                <w:sz w:val="20"/>
                <w:szCs w:val="20"/>
                <w:lang w:val="en-US"/>
              </w:rPr>
            </w:pPr>
          </w:p>
        </w:tc>
        <w:tc>
          <w:tcPr>
            <w:tcW w:w="2298" w:type="dxa"/>
            <w:tcBorders>
              <w:top w:val="dotted" w:sz="4" w:space="0" w:color="auto"/>
              <w:bottom w:val="dotted" w:sz="4" w:space="0" w:color="auto"/>
            </w:tcBorders>
            <w:shd w:val="clear" w:color="auto" w:fill="auto"/>
            <w:noWrap/>
            <w:tcMar>
              <w:left w:w="28" w:type="dxa"/>
              <w:right w:w="28" w:type="dxa"/>
            </w:tcMar>
          </w:tcPr>
          <w:p w14:paraId="188DFAB8"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Battery for auto shut down</w:t>
            </w:r>
          </w:p>
        </w:tc>
        <w:tc>
          <w:tcPr>
            <w:tcW w:w="3514" w:type="dxa"/>
            <w:tcBorders>
              <w:top w:val="dotted" w:sz="4" w:space="0" w:color="auto"/>
              <w:bottom w:val="dotted" w:sz="4" w:space="0" w:color="auto"/>
            </w:tcBorders>
            <w:noWrap/>
            <w:tcMar>
              <w:left w:w="28" w:type="dxa"/>
              <w:right w:w="28" w:type="dxa"/>
            </w:tcMar>
          </w:tcPr>
          <w:p w14:paraId="19D821C3" w14:textId="77777777" w:rsidR="007B73B6" w:rsidRPr="007B73B6" w:rsidRDefault="007B73B6" w:rsidP="00E67C1B">
            <w:pPr>
              <w:pStyle w:val="FiliacinCOMNI"/>
              <w:jc w:val="left"/>
              <w:rPr>
                <w:rFonts w:ascii="TimesNewRoman" w:hAnsi="TimesNewRoman"/>
                <w:strike w:val="0"/>
                <w:spacing w:val="4"/>
                <w:sz w:val="20"/>
                <w:szCs w:val="20"/>
                <w:lang w:val="en-US"/>
              </w:rPr>
            </w:pPr>
            <w:r w:rsidRPr="007B73B6">
              <w:rPr>
                <w:rFonts w:ascii="TimesNewRoman" w:hAnsi="TimesNewRoman"/>
                <w:strike w:val="0"/>
                <w:sz w:val="20"/>
                <w:szCs w:val="20"/>
                <w:lang w:val="en-US"/>
              </w:rPr>
              <w:t>Yes</w:t>
            </w:r>
          </w:p>
        </w:tc>
      </w:tr>
      <w:tr w:rsidR="007B73B6" w:rsidRPr="007B73B6" w14:paraId="3A8DF282" w14:textId="77777777" w:rsidTr="006F5370">
        <w:trPr>
          <w:cantSplit/>
          <w:jc w:val="center"/>
        </w:trPr>
        <w:tc>
          <w:tcPr>
            <w:tcW w:w="1276" w:type="dxa"/>
            <w:vMerge/>
            <w:tcBorders>
              <w:bottom w:val="single" w:sz="4" w:space="0" w:color="000000"/>
            </w:tcBorders>
            <w:shd w:val="clear" w:color="auto" w:fill="auto"/>
            <w:noWrap/>
            <w:tcMar>
              <w:left w:w="28" w:type="dxa"/>
              <w:right w:w="28" w:type="dxa"/>
            </w:tcMar>
          </w:tcPr>
          <w:p w14:paraId="54809BB7" w14:textId="77777777" w:rsidR="007B73B6" w:rsidRPr="007B73B6" w:rsidRDefault="007B73B6" w:rsidP="00E67C1B">
            <w:pPr>
              <w:pStyle w:val="FiliacinCOMNI"/>
              <w:jc w:val="left"/>
              <w:rPr>
                <w:rFonts w:ascii="TimesNewRoman" w:hAnsi="TimesNewRoman"/>
                <w:strike w:val="0"/>
                <w:spacing w:val="4"/>
                <w:sz w:val="20"/>
                <w:szCs w:val="20"/>
                <w:lang w:val="en-US"/>
              </w:rPr>
            </w:pPr>
          </w:p>
        </w:tc>
        <w:tc>
          <w:tcPr>
            <w:tcW w:w="2298" w:type="dxa"/>
            <w:tcBorders>
              <w:top w:val="dotted" w:sz="4" w:space="0" w:color="auto"/>
              <w:bottom w:val="single" w:sz="4" w:space="0" w:color="000000"/>
            </w:tcBorders>
            <w:shd w:val="clear" w:color="auto" w:fill="auto"/>
            <w:noWrap/>
            <w:tcMar>
              <w:left w:w="28" w:type="dxa"/>
              <w:right w:w="28" w:type="dxa"/>
            </w:tcMar>
          </w:tcPr>
          <w:p w14:paraId="64E29684" w14:textId="77777777"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Serial interface</w:t>
            </w:r>
          </w:p>
        </w:tc>
        <w:tc>
          <w:tcPr>
            <w:tcW w:w="3514" w:type="dxa"/>
            <w:tcBorders>
              <w:top w:val="dotted" w:sz="4" w:space="0" w:color="auto"/>
              <w:bottom w:val="single" w:sz="4" w:space="0" w:color="000000"/>
            </w:tcBorders>
            <w:noWrap/>
            <w:tcMar>
              <w:left w:w="28" w:type="dxa"/>
              <w:right w:w="28" w:type="dxa"/>
            </w:tcMar>
          </w:tcPr>
          <w:p w14:paraId="63B53A64" w14:textId="275A7401" w:rsidR="007B73B6" w:rsidRPr="007B73B6" w:rsidRDefault="007B73B6" w:rsidP="00E67C1B">
            <w:pPr>
              <w:pStyle w:val="FiliacinCOMNI"/>
              <w:jc w:val="left"/>
              <w:rPr>
                <w:rFonts w:ascii="TimesNewRoman" w:hAnsi="TimesNewRoman"/>
                <w:strike w:val="0"/>
                <w:sz w:val="20"/>
                <w:szCs w:val="20"/>
                <w:lang w:val="en-US"/>
              </w:rPr>
            </w:pPr>
            <w:r w:rsidRPr="007B73B6">
              <w:rPr>
                <w:rFonts w:ascii="TimesNewRoman" w:hAnsi="TimesNewRoman"/>
                <w:strike w:val="0"/>
                <w:sz w:val="20"/>
                <w:szCs w:val="20"/>
                <w:lang w:val="en-US"/>
              </w:rPr>
              <w:t xml:space="preserve">Gyro, Doppler log, GPS, NAVTEX, </w:t>
            </w:r>
            <w:r w:rsidR="006F5370">
              <w:rPr>
                <w:rFonts w:ascii="TimesNewRoman" w:hAnsi="TimesNewRoman"/>
                <w:strike w:val="0"/>
                <w:sz w:val="20"/>
                <w:szCs w:val="20"/>
                <w:lang w:val="en-US"/>
              </w:rPr>
              <w:br/>
            </w:r>
            <w:r w:rsidRPr="007B73B6">
              <w:rPr>
                <w:rFonts w:ascii="TimesNewRoman" w:hAnsi="TimesNewRoman"/>
                <w:strike w:val="0"/>
                <w:sz w:val="20"/>
                <w:szCs w:val="20"/>
                <w:lang w:val="en-US"/>
              </w:rPr>
              <w:t xml:space="preserve">Echo sounder, ARPA, AIS and Auto pilot </w:t>
            </w:r>
          </w:p>
        </w:tc>
      </w:tr>
    </w:tbl>
    <w:p w14:paraId="729D3971" w14:textId="77777777" w:rsidR="007B73B6" w:rsidRPr="003802A7" w:rsidRDefault="007B73B6" w:rsidP="007B73B6">
      <w:pPr>
        <w:rPr>
          <w:sz w:val="20"/>
          <w:szCs w:val="20"/>
        </w:rPr>
      </w:pPr>
    </w:p>
    <w:p w14:paraId="5E49D956" w14:textId="77777777" w:rsidR="000E487F" w:rsidRDefault="000E487F" w:rsidP="000E487F">
      <w:pPr>
        <w:jc w:val="center"/>
      </w:pPr>
    </w:p>
    <w:p w14:paraId="5E13EAD3" w14:textId="77777777" w:rsidR="002D79C2" w:rsidRDefault="002D79C2" w:rsidP="000E487F">
      <w:pPr>
        <w:jc w:val="center"/>
      </w:pPr>
    </w:p>
    <w:p w14:paraId="7EE8987E" w14:textId="77777777" w:rsidR="007B73B6" w:rsidRDefault="007B73B6" w:rsidP="000E487F">
      <w:pPr>
        <w:jc w:val="cen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7"/>
        <w:gridCol w:w="4416"/>
      </w:tblGrid>
      <w:tr w:rsidR="00280597" w14:paraId="54068862" w14:textId="77777777" w:rsidTr="007B73B6">
        <w:tc>
          <w:tcPr>
            <w:tcW w:w="4707" w:type="dxa"/>
            <w:vAlign w:val="bottom"/>
          </w:tcPr>
          <w:p w14:paraId="55AE9907" w14:textId="0F981944" w:rsidR="0044076A" w:rsidRDefault="0044076A" w:rsidP="0044076A">
            <w:pPr>
              <w:jc w:val="center"/>
            </w:pPr>
            <w:r w:rsidRPr="002B10B0">
              <w:rPr>
                <w:noProof/>
              </w:rPr>
              <w:drawing>
                <wp:inline distT="0" distB="0" distL="0" distR="0" wp14:anchorId="590E0F5B" wp14:editId="536BAE85">
                  <wp:extent cx="2448000" cy="228842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8000" cy="2288422"/>
                          </a:xfrm>
                          <a:prstGeom prst="rect">
                            <a:avLst/>
                          </a:prstGeom>
                        </pic:spPr>
                      </pic:pic>
                    </a:graphicData>
                  </a:graphic>
                </wp:inline>
              </w:drawing>
            </w:r>
          </w:p>
        </w:tc>
        <w:tc>
          <w:tcPr>
            <w:tcW w:w="4349" w:type="dxa"/>
            <w:vAlign w:val="bottom"/>
          </w:tcPr>
          <w:p w14:paraId="26317FF4" w14:textId="27827B5C" w:rsidR="0044076A" w:rsidRDefault="00280597" w:rsidP="0044076A">
            <w:pPr>
              <w:jc w:val="center"/>
            </w:pPr>
            <w:r>
              <w:rPr>
                <w:noProof/>
              </w:rPr>
              <w:drawing>
                <wp:inline distT="0" distB="0" distL="0" distR="0" wp14:anchorId="53C340CD" wp14:editId="652C44D7">
                  <wp:extent cx="2664000" cy="1903243"/>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_7.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64000" cy="1903243"/>
                          </a:xfrm>
                          <a:prstGeom prst="rect">
                            <a:avLst/>
                          </a:prstGeom>
                        </pic:spPr>
                      </pic:pic>
                    </a:graphicData>
                  </a:graphic>
                </wp:inline>
              </w:drawing>
            </w:r>
          </w:p>
        </w:tc>
      </w:tr>
      <w:tr w:rsidR="00280597" w14:paraId="02826B01" w14:textId="77777777" w:rsidTr="007B73B6">
        <w:tc>
          <w:tcPr>
            <w:tcW w:w="4707" w:type="dxa"/>
          </w:tcPr>
          <w:p w14:paraId="70ECC0B0" w14:textId="1FBDEB36" w:rsidR="0044076A" w:rsidRPr="0044076A" w:rsidRDefault="0044076A" w:rsidP="0044076A">
            <w:pPr>
              <w:jc w:val="center"/>
              <w:rPr>
                <w:sz w:val="22"/>
                <w:szCs w:val="22"/>
                <w:lang w:val="fr-FR"/>
              </w:rPr>
            </w:pPr>
            <w:r w:rsidRPr="0044076A">
              <w:rPr>
                <w:sz w:val="22"/>
                <w:szCs w:val="22"/>
              </w:rPr>
              <w:t>Figure 1. Insert concise explanation of the figure here.</w:t>
            </w:r>
          </w:p>
        </w:tc>
        <w:tc>
          <w:tcPr>
            <w:tcW w:w="4349" w:type="dxa"/>
          </w:tcPr>
          <w:p w14:paraId="45A91473" w14:textId="1C907AA0" w:rsidR="0044076A" w:rsidRPr="0044076A" w:rsidRDefault="0044076A" w:rsidP="0044076A">
            <w:pPr>
              <w:jc w:val="center"/>
              <w:rPr>
                <w:sz w:val="22"/>
                <w:szCs w:val="22"/>
              </w:rPr>
            </w:pPr>
            <w:r w:rsidRPr="0044076A">
              <w:rPr>
                <w:sz w:val="22"/>
                <w:szCs w:val="22"/>
              </w:rPr>
              <w:t>Figure 2. Make sure that in plots and graphics the line width, text fonts, markers and legends are of adequate size to make them fully readable, and that the resolution of the figures is sufficient.</w:t>
            </w:r>
          </w:p>
        </w:tc>
      </w:tr>
    </w:tbl>
    <w:p w14:paraId="3BB609A2" w14:textId="77777777" w:rsidR="000E487F" w:rsidRDefault="000E487F" w:rsidP="000E487F">
      <w:pPr>
        <w:jc w:val="center"/>
      </w:pPr>
    </w:p>
    <w:p w14:paraId="225E2B0B" w14:textId="77777777" w:rsidR="007B4577" w:rsidRDefault="007B4577" w:rsidP="000E487F">
      <w:pPr>
        <w:jc w:val="center"/>
      </w:pPr>
    </w:p>
    <w:p w14:paraId="2E2C3B84" w14:textId="35D9F612" w:rsidR="007B4577" w:rsidRPr="009126BE" w:rsidRDefault="007B4577" w:rsidP="007B4577">
      <w:pPr>
        <w:widowControl w:val="0"/>
        <w:autoSpaceDE w:val="0"/>
        <w:autoSpaceDN w:val="0"/>
        <w:adjustRightInd w:val="0"/>
        <w:rPr>
          <w:i/>
          <w:sz w:val="22"/>
          <w:szCs w:val="22"/>
        </w:rPr>
      </w:pPr>
      <w:r w:rsidRPr="009126BE">
        <w:rPr>
          <w:i/>
          <w:sz w:val="22"/>
          <w:szCs w:val="22"/>
        </w:rPr>
        <w:t>Acknowledgements</w:t>
      </w:r>
    </w:p>
    <w:p w14:paraId="1F417B84" w14:textId="023E12A6" w:rsidR="007B4577" w:rsidRDefault="007B4577" w:rsidP="007B4577">
      <w:pPr>
        <w:jc w:val="both"/>
      </w:pPr>
      <w:r w:rsidRPr="007B4577">
        <w:rPr>
          <w:sz w:val="22"/>
          <w:szCs w:val="22"/>
        </w:rPr>
        <w:t xml:space="preserve">If </w:t>
      </w:r>
      <w:r>
        <w:rPr>
          <w:sz w:val="22"/>
          <w:szCs w:val="22"/>
        </w:rPr>
        <w:t xml:space="preserve">a </w:t>
      </w:r>
      <w:r w:rsidRPr="007B4577">
        <w:rPr>
          <w:sz w:val="22"/>
          <w:szCs w:val="22"/>
        </w:rPr>
        <w:t>funding has been provided for the research, please include brief information on the program or type of grants and</w:t>
      </w:r>
      <w:r>
        <w:rPr>
          <w:sz w:val="22"/>
          <w:szCs w:val="22"/>
        </w:rPr>
        <w:t xml:space="preserve"> </w:t>
      </w:r>
      <w:r w:rsidRPr="007B4577">
        <w:rPr>
          <w:sz w:val="22"/>
          <w:szCs w:val="22"/>
        </w:rPr>
        <w:t>awards</w:t>
      </w:r>
      <w:r w:rsidRPr="00ED20FE">
        <w:rPr>
          <w:sz w:val="22"/>
          <w:szCs w:val="22"/>
        </w:rPr>
        <w:t>.</w:t>
      </w:r>
    </w:p>
    <w:sectPr w:rsidR="007B4577" w:rsidSect="00D545A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C13F90" w14:textId="77777777" w:rsidR="00554A9A" w:rsidRDefault="00554A9A" w:rsidP="00CF3C65">
      <w:pPr>
        <w:spacing w:line="240" w:lineRule="auto"/>
      </w:pPr>
      <w:r>
        <w:separator/>
      </w:r>
    </w:p>
  </w:endnote>
  <w:endnote w:type="continuationSeparator" w:id="0">
    <w:p w14:paraId="2DF284AE" w14:textId="77777777" w:rsidR="00554A9A" w:rsidRDefault="00554A9A" w:rsidP="00CF3C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E88AB" w14:textId="77777777" w:rsidR="00554A9A" w:rsidRDefault="00554A9A" w:rsidP="00CF3C65">
      <w:pPr>
        <w:spacing w:line="240" w:lineRule="auto"/>
      </w:pPr>
      <w:r>
        <w:separator/>
      </w:r>
    </w:p>
  </w:footnote>
  <w:footnote w:type="continuationSeparator" w:id="0">
    <w:p w14:paraId="5F253B5B" w14:textId="77777777" w:rsidR="00554A9A" w:rsidRDefault="00554A9A" w:rsidP="00CF3C6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B4AC0"/>
    <w:multiLevelType w:val="hybridMultilevel"/>
    <w:tmpl w:val="D234C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619C8"/>
    <w:multiLevelType w:val="hybridMultilevel"/>
    <w:tmpl w:val="81EE0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FE9"/>
    <w:rsid w:val="00006F0F"/>
    <w:rsid w:val="00030984"/>
    <w:rsid w:val="0003693A"/>
    <w:rsid w:val="000B597F"/>
    <w:rsid w:val="000B6E91"/>
    <w:rsid w:val="000C1281"/>
    <w:rsid w:val="000E487F"/>
    <w:rsid w:val="000E70AA"/>
    <w:rsid w:val="001045F8"/>
    <w:rsid w:val="00115967"/>
    <w:rsid w:val="00210D9B"/>
    <w:rsid w:val="00267350"/>
    <w:rsid w:val="00280597"/>
    <w:rsid w:val="002B7B89"/>
    <w:rsid w:val="002D6672"/>
    <w:rsid w:val="002D79C2"/>
    <w:rsid w:val="00332F31"/>
    <w:rsid w:val="00357F79"/>
    <w:rsid w:val="00393E09"/>
    <w:rsid w:val="003C32F4"/>
    <w:rsid w:val="0044076A"/>
    <w:rsid w:val="00461D24"/>
    <w:rsid w:val="00554A9A"/>
    <w:rsid w:val="005655EE"/>
    <w:rsid w:val="0056652C"/>
    <w:rsid w:val="006721AE"/>
    <w:rsid w:val="00695144"/>
    <w:rsid w:val="006B5EF4"/>
    <w:rsid w:val="006F5370"/>
    <w:rsid w:val="00794EF8"/>
    <w:rsid w:val="007B4577"/>
    <w:rsid w:val="007B73B6"/>
    <w:rsid w:val="007C2FE9"/>
    <w:rsid w:val="007E79F5"/>
    <w:rsid w:val="0084657D"/>
    <w:rsid w:val="00880497"/>
    <w:rsid w:val="00880AE8"/>
    <w:rsid w:val="009126BE"/>
    <w:rsid w:val="009D2BF2"/>
    <w:rsid w:val="00A82284"/>
    <w:rsid w:val="00B32C97"/>
    <w:rsid w:val="00BB300B"/>
    <w:rsid w:val="00BE5893"/>
    <w:rsid w:val="00BE71BC"/>
    <w:rsid w:val="00C17D30"/>
    <w:rsid w:val="00C23571"/>
    <w:rsid w:val="00CF3C65"/>
    <w:rsid w:val="00D039AB"/>
    <w:rsid w:val="00D06842"/>
    <w:rsid w:val="00D31816"/>
    <w:rsid w:val="00D545A1"/>
    <w:rsid w:val="00D712A0"/>
    <w:rsid w:val="00DE62E6"/>
    <w:rsid w:val="00E038AD"/>
    <w:rsid w:val="00E525EE"/>
    <w:rsid w:val="00E94ABD"/>
    <w:rsid w:val="00F126D3"/>
    <w:rsid w:val="00F854D6"/>
    <w:rsid w:val="00FB6A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A1C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E9"/>
    <w:pPr>
      <w:spacing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FE9"/>
    <w:pPr>
      <w:ind w:left="720"/>
      <w:contextualSpacing/>
    </w:pPr>
  </w:style>
  <w:style w:type="character" w:styleId="CommentReference">
    <w:name w:val="annotation reference"/>
    <w:basedOn w:val="DefaultParagraphFont"/>
    <w:uiPriority w:val="99"/>
    <w:semiHidden/>
    <w:unhideWhenUsed/>
    <w:rsid w:val="007C2FE9"/>
    <w:rPr>
      <w:sz w:val="16"/>
      <w:szCs w:val="16"/>
    </w:rPr>
  </w:style>
  <w:style w:type="paragraph" w:styleId="CommentText">
    <w:name w:val="annotation text"/>
    <w:basedOn w:val="Normal"/>
    <w:link w:val="CommentTextChar"/>
    <w:uiPriority w:val="99"/>
    <w:semiHidden/>
    <w:unhideWhenUsed/>
    <w:rsid w:val="007C2FE9"/>
    <w:pPr>
      <w:spacing w:line="240" w:lineRule="auto"/>
    </w:pPr>
    <w:rPr>
      <w:sz w:val="20"/>
      <w:szCs w:val="20"/>
    </w:rPr>
  </w:style>
  <w:style w:type="character" w:customStyle="1" w:styleId="CommentTextChar">
    <w:name w:val="Comment Text Char"/>
    <w:basedOn w:val="DefaultParagraphFont"/>
    <w:link w:val="CommentText"/>
    <w:uiPriority w:val="99"/>
    <w:semiHidden/>
    <w:rsid w:val="007C2FE9"/>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C2FE9"/>
    <w:pPr>
      <w:spacing w:line="240" w:lineRule="auto"/>
    </w:pPr>
    <w:rPr>
      <w:sz w:val="18"/>
      <w:szCs w:val="18"/>
    </w:rPr>
  </w:style>
  <w:style w:type="character" w:customStyle="1" w:styleId="BalloonTextChar">
    <w:name w:val="Balloon Text Char"/>
    <w:basedOn w:val="DefaultParagraphFont"/>
    <w:link w:val="BalloonText"/>
    <w:uiPriority w:val="99"/>
    <w:semiHidden/>
    <w:rsid w:val="007C2FE9"/>
    <w:rPr>
      <w:rFonts w:ascii="Times New Roman" w:eastAsiaTheme="minorEastAsia" w:hAnsi="Times New Roman" w:cs="Times New Roman"/>
      <w:sz w:val="18"/>
      <w:szCs w:val="18"/>
    </w:rPr>
  </w:style>
  <w:style w:type="table" w:styleId="TableGrid">
    <w:name w:val="Table Grid"/>
    <w:basedOn w:val="TableNormal"/>
    <w:uiPriority w:val="39"/>
    <w:rsid w:val="004407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liacinCOMNI">
    <w:name w:val="Filiación.COMNI"/>
    <w:basedOn w:val="Normal"/>
    <w:rsid w:val="007B73B6"/>
    <w:pPr>
      <w:widowControl w:val="0"/>
      <w:tabs>
        <w:tab w:val="left" w:pos="142"/>
      </w:tabs>
      <w:suppressAutoHyphens/>
      <w:autoSpaceDE w:val="0"/>
      <w:spacing w:line="240" w:lineRule="auto"/>
      <w:jc w:val="center"/>
    </w:pPr>
    <w:rPr>
      <w:rFonts w:eastAsia="Times New Roman"/>
      <w:strike/>
      <w:sz w:val="22"/>
      <w:szCs w:val="22"/>
      <w:lang w:val="es-ES_tradnl" w:eastAsia="zh-CN"/>
    </w:rPr>
  </w:style>
  <w:style w:type="character" w:styleId="Hyperlink">
    <w:name w:val="Hyperlink"/>
    <w:basedOn w:val="DefaultParagraphFont"/>
    <w:uiPriority w:val="99"/>
    <w:unhideWhenUsed/>
    <w:rsid w:val="002B7B89"/>
    <w:rPr>
      <w:color w:val="0563C1" w:themeColor="hyperlink"/>
      <w:u w:val="single"/>
    </w:rPr>
  </w:style>
  <w:style w:type="character" w:customStyle="1" w:styleId="UnresolvedMention1">
    <w:name w:val="Unresolved Mention1"/>
    <w:basedOn w:val="DefaultParagraphFont"/>
    <w:uiPriority w:val="99"/>
    <w:rsid w:val="009D2BF2"/>
    <w:rPr>
      <w:color w:val="605E5C"/>
      <w:shd w:val="clear" w:color="auto" w:fill="E1DFDD"/>
    </w:rPr>
  </w:style>
  <w:style w:type="character" w:styleId="FollowedHyperlink">
    <w:name w:val="FollowedHyperlink"/>
    <w:basedOn w:val="DefaultParagraphFont"/>
    <w:uiPriority w:val="99"/>
    <w:semiHidden/>
    <w:unhideWhenUsed/>
    <w:rsid w:val="009D2BF2"/>
    <w:rPr>
      <w:color w:val="954F72" w:themeColor="followedHyperlink"/>
      <w:u w:val="single"/>
    </w:rPr>
  </w:style>
  <w:style w:type="paragraph" w:styleId="Header">
    <w:name w:val="header"/>
    <w:basedOn w:val="Normal"/>
    <w:link w:val="HeaderChar"/>
    <w:uiPriority w:val="99"/>
    <w:unhideWhenUsed/>
    <w:rsid w:val="00CF3C65"/>
    <w:pPr>
      <w:tabs>
        <w:tab w:val="center" w:pos="4252"/>
        <w:tab w:val="right" w:pos="8504"/>
      </w:tabs>
      <w:snapToGrid w:val="0"/>
    </w:pPr>
  </w:style>
  <w:style w:type="character" w:customStyle="1" w:styleId="HeaderChar">
    <w:name w:val="Header Char"/>
    <w:basedOn w:val="DefaultParagraphFont"/>
    <w:link w:val="Header"/>
    <w:uiPriority w:val="99"/>
    <w:rsid w:val="00CF3C65"/>
    <w:rPr>
      <w:rFonts w:ascii="Times New Roman" w:hAnsi="Times New Roman" w:cs="Times New Roman"/>
    </w:rPr>
  </w:style>
  <w:style w:type="paragraph" w:styleId="Footer">
    <w:name w:val="footer"/>
    <w:basedOn w:val="Normal"/>
    <w:link w:val="FooterChar"/>
    <w:uiPriority w:val="99"/>
    <w:unhideWhenUsed/>
    <w:rsid w:val="00CF3C65"/>
    <w:pPr>
      <w:tabs>
        <w:tab w:val="center" w:pos="4252"/>
        <w:tab w:val="right" w:pos="8504"/>
      </w:tabs>
      <w:snapToGrid w:val="0"/>
    </w:pPr>
  </w:style>
  <w:style w:type="character" w:customStyle="1" w:styleId="FooterChar">
    <w:name w:val="Footer Char"/>
    <w:basedOn w:val="DefaultParagraphFont"/>
    <w:link w:val="Footer"/>
    <w:uiPriority w:val="99"/>
    <w:rsid w:val="00CF3C6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0D9B"/>
    <w:rPr>
      <w:b/>
      <w:bCs/>
    </w:rPr>
  </w:style>
  <w:style w:type="character" w:customStyle="1" w:styleId="CommentSubjectChar">
    <w:name w:val="Comment Subject Char"/>
    <w:basedOn w:val="CommentTextChar"/>
    <w:link w:val="CommentSubject"/>
    <w:uiPriority w:val="99"/>
    <w:semiHidden/>
    <w:rsid w:val="00210D9B"/>
    <w:rPr>
      <w:rFonts w:ascii="Times New Roman" w:eastAsiaTheme="minorEastAsia"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FE9"/>
    <w:pPr>
      <w:spacing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FE9"/>
    <w:pPr>
      <w:ind w:left="720"/>
      <w:contextualSpacing/>
    </w:pPr>
  </w:style>
  <w:style w:type="character" w:styleId="CommentReference">
    <w:name w:val="annotation reference"/>
    <w:basedOn w:val="DefaultParagraphFont"/>
    <w:uiPriority w:val="99"/>
    <w:semiHidden/>
    <w:unhideWhenUsed/>
    <w:rsid w:val="007C2FE9"/>
    <w:rPr>
      <w:sz w:val="16"/>
      <w:szCs w:val="16"/>
    </w:rPr>
  </w:style>
  <w:style w:type="paragraph" w:styleId="CommentText">
    <w:name w:val="annotation text"/>
    <w:basedOn w:val="Normal"/>
    <w:link w:val="CommentTextChar"/>
    <w:uiPriority w:val="99"/>
    <w:semiHidden/>
    <w:unhideWhenUsed/>
    <w:rsid w:val="007C2FE9"/>
    <w:pPr>
      <w:spacing w:line="240" w:lineRule="auto"/>
    </w:pPr>
    <w:rPr>
      <w:sz w:val="20"/>
      <w:szCs w:val="20"/>
    </w:rPr>
  </w:style>
  <w:style w:type="character" w:customStyle="1" w:styleId="CommentTextChar">
    <w:name w:val="Comment Text Char"/>
    <w:basedOn w:val="DefaultParagraphFont"/>
    <w:link w:val="CommentText"/>
    <w:uiPriority w:val="99"/>
    <w:semiHidden/>
    <w:rsid w:val="007C2FE9"/>
    <w:rPr>
      <w:rFonts w:ascii="Times New Roman" w:eastAsiaTheme="minorEastAsia" w:hAnsi="Times New Roman" w:cs="Times New Roman"/>
      <w:sz w:val="20"/>
      <w:szCs w:val="20"/>
    </w:rPr>
  </w:style>
  <w:style w:type="paragraph" w:styleId="BalloonText">
    <w:name w:val="Balloon Text"/>
    <w:basedOn w:val="Normal"/>
    <w:link w:val="BalloonTextChar"/>
    <w:uiPriority w:val="99"/>
    <w:semiHidden/>
    <w:unhideWhenUsed/>
    <w:rsid w:val="007C2FE9"/>
    <w:pPr>
      <w:spacing w:line="240" w:lineRule="auto"/>
    </w:pPr>
    <w:rPr>
      <w:sz w:val="18"/>
      <w:szCs w:val="18"/>
    </w:rPr>
  </w:style>
  <w:style w:type="character" w:customStyle="1" w:styleId="BalloonTextChar">
    <w:name w:val="Balloon Text Char"/>
    <w:basedOn w:val="DefaultParagraphFont"/>
    <w:link w:val="BalloonText"/>
    <w:uiPriority w:val="99"/>
    <w:semiHidden/>
    <w:rsid w:val="007C2FE9"/>
    <w:rPr>
      <w:rFonts w:ascii="Times New Roman" w:eastAsiaTheme="minorEastAsia" w:hAnsi="Times New Roman" w:cs="Times New Roman"/>
      <w:sz w:val="18"/>
      <w:szCs w:val="18"/>
    </w:rPr>
  </w:style>
  <w:style w:type="table" w:styleId="TableGrid">
    <w:name w:val="Table Grid"/>
    <w:basedOn w:val="TableNormal"/>
    <w:uiPriority w:val="39"/>
    <w:rsid w:val="004407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liacinCOMNI">
    <w:name w:val="Filiación.COMNI"/>
    <w:basedOn w:val="Normal"/>
    <w:rsid w:val="007B73B6"/>
    <w:pPr>
      <w:widowControl w:val="0"/>
      <w:tabs>
        <w:tab w:val="left" w:pos="142"/>
      </w:tabs>
      <w:suppressAutoHyphens/>
      <w:autoSpaceDE w:val="0"/>
      <w:spacing w:line="240" w:lineRule="auto"/>
      <w:jc w:val="center"/>
    </w:pPr>
    <w:rPr>
      <w:rFonts w:eastAsia="Times New Roman"/>
      <w:strike/>
      <w:sz w:val="22"/>
      <w:szCs w:val="22"/>
      <w:lang w:val="es-ES_tradnl" w:eastAsia="zh-CN"/>
    </w:rPr>
  </w:style>
  <w:style w:type="character" w:styleId="Hyperlink">
    <w:name w:val="Hyperlink"/>
    <w:basedOn w:val="DefaultParagraphFont"/>
    <w:uiPriority w:val="99"/>
    <w:unhideWhenUsed/>
    <w:rsid w:val="002B7B89"/>
    <w:rPr>
      <w:color w:val="0563C1" w:themeColor="hyperlink"/>
      <w:u w:val="single"/>
    </w:rPr>
  </w:style>
  <w:style w:type="character" w:customStyle="1" w:styleId="UnresolvedMention1">
    <w:name w:val="Unresolved Mention1"/>
    <w:basedOn w:val="DefaultParagraphFont"/>
    <w:uiPriority w:val="99"/>
    <w:rsid w:val="009D2BF2"/>
    <w:rPr>
      <w:color w:val="605E5C"/>
      <w:shd w:val="clear" w:color="auto" w:fill="E1DFDD"/>
    </w:rPr>
  </w:style>
  <w:style w:type="character" w:styleId="FollowedHyperlink">
    <w:name w:val="FollowedHyperlink"/>
    <w:basedOn w:val="DefaultParagraphFont"/>
    <w:uiPriority w:val="99"/>
    <w:semiHidden/>
    <w:unhideWhenUsed/>
    <w:rsid w:val="009D2BF2"/>
    <w:rPr>
      <w:color w:val="954F72" w:themeColor="followedHyperlink"/>
      <w:u w:val="single"/>
    </w:rPr>
  </w:style>
  <w:style w:type="paragraph" w:styleId="Header">
    <w:name w:val="header"/>
    <w:basedOn w:val="Normal"/>
    <w:link w:val="HeaderChar"/>
    <w:uiPriority w:val="99"/>
    <w:unhideWhenUsed/>
    <w:rsid w:val="00CF3C65"/>
    <w:pPr>
      <w:tabs>
        <w:tab w:val="center" w:pos="4252"/>
        <w:tab w:val="right" w:pos="8504"/>
      </w:tabs>
      <w:snapToGrid w:val="0"/>
    </w:pPr>
  </w:style>
  <w:style w:type="character" w:customStyle="1" w:styleId="HeaderChar">
    <w:name w:val="Header Char"/>
    <w:basedOn w:val="DefaultParagraphFont"/>
    <w:link w:val="Header"/>
    <w:uiPriority w:val="99"/>
    <w:rsid w:val="00CF3C65"/>
    <w:rPr>
      <w:rFonts w:ascii="Times New Roman" w:hAnsi="Times New Roman" w:cs="Times New Roman"/>
    </w:rPr>
  </w:style>
  <w:style w:type="paragraph" w:styleId="Footer">
    <w:name w:val="footer"/>
    <w:basedOn w:val="Normal"/>
    <w:link w:val="FooterChar"/>
    <w:uiPriority w:val="99"/>
    <w:unhideWhenUsed/>
    <w:rsid w:val="00CF3C65"/>
    <w:pPr>
      <w:tabs>
        <w:tab w:val="center" w:pos="4252"/>
        <w:tab w:val="right" w:pos="8504"/>
      </w:tabs>
      <w:snapToGrid w:val="0"/>
    </w:pPr>
  </w:style>
  <w:style w:type="character" w:customStyle="1" w:styleId="FooterChar">
    <w:name w:val="Footer Char"/>
    <w:basedOn w:val="DefaultParagraphFont"/>
    <w:link w:val="Footer"/>
    <w:uiPriority w:val="99"/>
    <w:rsid w:val="00CF3C6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210D9B"/>
    <w:rPr>
      <w:b/>
      <w:bCs/>
    </w:rPr>
  </w:style>
  <w:style w:type="character" w:customStyle="1" w:styleId="CommentSubjectChar">
    <w:name w:val="Comment Subject Char"/>
    <w:basedOn w:val="CommentTextChar"/>
    <w:link w:val="CommentSubject"/>
    <w:uiPriority w:val="99"/>
    <w:semiHidden/>
    <w:rsid w:val="00210D9B"/>
    <w:rPr>
      <w:rFonts w:ascii="Times New Roman" w:eastAsiaTheme="minorEastAsia"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74434">
      <w:bodyDiv w:val="1"/>
      <w:marLeft w:val="0"/>
      <w:marRight w:val="0"/>
      <w:marTop w:val="0"/>
      <w:marBottom w:val="0"/>
      <w:divBdr>
        <w:top w:val="none" w:sz="0" w:space="0" w:color="auto"/>
        <w:left w:val="none" w:sz="0" w:space="0" w:color="auto"/>
        <w:bottom w:val="none" w:sz="0" w:space="0" w:color="auto"/>
        <w:right w:val="none" w:sz="0" w:space="0" w:color="auto"/>
      </w:divBdr>
    </w:div>
    <w:div w:id="753742843">
      <w:bodyDiv w:val="1"/>
      <w:marLeft w:val="0"/>
      <w:marRight w:val="0"/>
      <w:marTop w:val="0"/>
      <w:marBottom w:val="0"/>
      <w:divBdr>
        <w:top w:val="none" w:sz="0" w:space="0" w:color="auto"/>
        <w:left w:val="none" w:sz="0" w:space="0" w:color="auto"/>
        <w:bottom w:val="none" w:sz="0" w:space="0" w:color="auto"/>
        <w:right w:val="none" w:sz="0" w:space="0" w:color="auto"/>
      </w:divBdr>
    </w:div>
    <w:div w:id="1816288212">
      <w:bodyDiv w:val="1"/>
      <w:marLeft w:val="0"/>
      <w:marRight w:val="0"/>
      <w:marTop w:val="0"/>
      <w:marBottom w:val="0"/>
      <w:divBdr>
        <w:top w:val="none" w:sz="0" w:space="0" w:color="auto"/>
        <w:left w:val="none" w:sz="0" w:space="0" w:color="auto"/>
        <w:bottom w:val="none" w:sz="0" w:space="0" w:color="auto"/>
        <w:right w:val="none" w:sz="0" w:space="0" w:color="auto"/>
      </w:divBdr>
    </w:div>
    <w:div w:id="1890528796">
      <w:bodyDiv w:val="1"/>
      <w:marLeft w:val="0"/>
      <w:marRight w:val="0"/>
      <w:marTop w:val="0"/>
      <w:marBottom w:val="0"/>
      <w:divBdr>
        <w:top w:val="none" w:sz="0" w:space="0" w:color="auto"/>
        <w:left w:val="none" w:sz="0" w:space="0" w:color="auto"/>
        <w:bottom w:val="none" w:sz="0" w:space="0" w:color="auto"/>
        <w:right w:val="none" w:sz="0" w:space="0" w:color="auto"/>
      </w:divBdr>
    </w:div>
    <w:div w:id="2013294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amuaga21@bsma.edu.g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Abstract Template for IAMUC at AGA21</vt:lpstr>
    </vt:vector>
  </TitlesOfParts>
  <Manager/>
  <Company>IAMU</Company>
  <LinksUpToDate>false</LinksUpToDate>
  <CharactersWithSpaces>3927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IAMUC at AGA21</dc:title>
  <dc:subject/>
  <dc:creator>Boris</dc:creator>
  <cp:keywords/>
  <dc:description/>
  <cp:lastModifiedBy>Thanh An</cp:lastModifiedBy>
  <cp:revision>2</cp:revision>
  <dcterms:created xsi:type="dcterms:W3CDTF">2020-01-14T03:51:00Z</dcterms:created>
  <dcterms:modified xsi:type="dcterms:W3CDTF">2020-01-14T03:51:00Z</dcterms:modified>
  <cp:category/>
</cp:coreProperties>
</file>